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818EA" w14:textId="04248EA5" w:rsidR="001E01C5" w:rsidRDefault="001E01C5" w:rsidP="00765E35">
      <w:pPr>
        <w:pStyle w:val="NoSpacing"/>
        <w:jc w:val="center"/>
        <w:rPr>
          <w:sz w:val="28"/>
          <w:szCs w:val="28"/>
        </w:rPr>
      </w:pPr>
    </w:p>
    <w:p w14:paraId="09810153" w14:textId="77777777" w:rsidR="00BC0A37" w:rsidRDefault="00BC0A37" w:rsidP="00765E35">
      <w:pPr>
        <w:pStyle w:val="NoSpacing"/>
        <w:jc w:val="center"/>
        <w:rPr>
          <w:sz w:val="28"/>
          <w:szCs w:val="28"/>
        </w:rPr>
      </w:pPr>
    </w:p>
    <w:p w14:paraId="1710A40C" w14:textId="77777777" w:rsidR="00D827CF" w:rsidRPr="00765E35" w:rsidRDefault="009D04FA" w:rsidP="00765E35">
      <w:pPr>
        <w:pStyle w:val="NoSpacing"/>
        <w:jc w:val="center"/>
        <w:rPr>
          <w:sz w:val="28"/>
          <w:szCs w:val="28"/>
        </w:rPr>
      </w:pPr>
      <w:r>
        <w:rPr>
          <w:noProof/>
          <w:lang w:eastAsia="en-GB"/>
        </w:rPr>
        <w:drawing>
          <wp:inline distT="0" distB="0" distL="0" distR="0" wp14:anchorId="75433355" wp14:editId="2E1546DB">
            <wp:extent cx="1419225" cy="885825"/>
            <wp:effectExtent l="0" t="0" r="9525" b="9525"/>
            <wp:docPr id="4" name="CC8D2CB8-934E-482D-9E0C-2D779E38E04D" descr="cid:BA6B0844-B01C-49CD-9BE1-5C578B797DB8@lan"/>
            <wp:cNvGraphicFramePr/>
            <a:graphic xmlns:a="http://schemas.openxmlformats.org/drawingml/2006/main">
              <a:graphicData uri="http://schemas.openxmlformats.org/drawingml/2006/picture">
                <pic:pic xmlns:pic="http://schemas.openxmlformats.org/drawingml/2006/picture">
                  <pic:nvPicPr>
                    <pic:cNvPr id="1" name="CC8D2CB8-934E-482D-9E0C-2D779E38E04D" descr="cid:BA6B0844-B01C-49CD-9BE1-5C578B797DB8@la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885825"/>
                    </a:xfrm>
                    <a:prstGeom prst="rect">
                      <a:avLst/>
                    </a:prstGeom>
                    <a:noFill/>
                    <a:ln>
                      <a:noFill/>
                    </a:ln>
                  </pic:spPr>
                </pic:pic>
              </a:graphicData>
            </a:graphic>
          </wp:inline>
        </w:drawing>
      </w:r>
    </w:p>
    <w:p w14:paraId="74722E6F" w14:textId="77777777" w:rsidR="00674DEC" w:rsidRPr="00765E35" w:rsidRDefault="00674DEC" w:rsidP="00765E35">
      <w:pPr>
        <w:pStyle w:val="NoSpacing"/>
        <w:rPr>
          <w:sz w:val="28"/>
          <w:szCs w:val="28"/>
        </w:rPr>
      </w:pPr>
    </w:p>
    <w:p w14:paraId="5B6C3C81" w14:textId="77777777" w:rsidR="00C433E9" w:rsidRPr="00765E35" w:rsidRDefault="00C433E9" w:rsidP="00765E35">
      <w:pPr>
        <w:pStyle w:val="NoSpacing"/>
        <w:rPr>
          <w:b/>
          <w:sz w:val="28"/>
          <w:szCs w:val="28"/>
        </w:rPr>
      </w:pPr>
      <w:r w:rsidRPr="00765E35">
        <w:rPr>
          <w:b/>
          <w:sz w:val="28"/>
          <w:szCs w:val="28"/>
        </w:rPr>
        <w:t xml:space="preserve">RVCSU </w:t>
      </w:r>
      <w:r w:rsidR="00745C47">
        <w:rPr>
          <w:b/>
          <w:sz w:val="28"/>
          <w:szCs w:val="28"/>
        </w:rPr>
        <w:t xml:space="preserve">Council </w:t>
      </w:r>
      <w:r w:rsidR="000E373E" w:rsidRPr="00765E35">
        <w:rPr>
          <w:b/>
          <w:sz w:val="28"/>
          <w:szCs w:val="28"/>
        </w:rPr>
        <w:t>Meeting</w:t>
      </w:r>
      <w:r w:rsidR="00765E35" w:rsidRPr="00765E35">
        <w:rPr>
          <w:b/>
          <w:sz w:val="28"/>
          <w:szCs w:val="28"/>
        </w:rPr>
        <w:t xml:space="preserve"> </w:t>
      </w:r>
      <w:r w:rsidR="00F469C3">
        <w:rPr>
          <w:b/>
          <w:sz w:val="28"/>
          <w:szCs w:val="28"/>
        </w:rPr>
        <w:t xml:space="preserve">– </w:t>
      </w:r>
      <w:r w:rsidR="002C41C0">
        <w:rPr>
          <w:b/>
          <w:sz w:val="28"/>
          <w:szCs w:val="28"/>
        </w:rPr>
        <w:t>17</w:t>
      </w:r>
      <w:r w:rsidR="002C41C0" w:rsidRPr="002C41C0">
        <w:rPr>
          <w:b/>
          <w:sz w:val="28"/>
          <w:szCs w:val="28"/>
          <w:vertAlign w:val="superscript"/>
        </w:rPr>
        <w:t>th</w:t>
      </w:r>
      <w:r w:rsidR="002C41C0">
        <w:rPr>
          <w:b/>
          <w:sz w:val="28"/>
          <w:szCs w:val="28"/>
        </w:rPr>
        <w:t xml:space="preserve"> Jan 2019, 17.3</w:t>
      </w:r>
      <w:r w:rsidR="00122226">
        <w:rPr>
          <w:b/>
          <w:sz w:val="28"/>
          <w:szCs w:val="28"/>
        </w:rPr>
        <w:t>0h Camden and Hawkshead Council Rooms</w:t>
      </w:r>
    </w:p>
    <w:p w14:paraId="6259F528" w14:textId="77777777" w:rsidR="00C433E9" w:rsidRPr="00765E35" w:rsidRDefault="00C433E9" w:rsidP="00765E35">
      <w:pPr>
        <w:pStyle w:val="NoSpacing"/>
        <w:rPr>
          <w:sz w:val="28"/>
          <w:szCs w:val="28"/>
        </w:rPr>
      </w:pPr>
    </w:p>
    <w:p w14:paraId="301EE6A2" w14:textId="78EC11EE" w:rsidR="00C433E9" w:rsidRPr="00D91874" w:rsidRDefault="00D91874" w:rsidP="00765E35">
      <w:pPr>
        <w:pStyle w:val="NoSpacing"/>
      </w:pPr>
      <w:r w:rsidRPr="00D91874">
        <w:t>Unconfirmed Minutes</w:t>
      </w:r>
    </w:p>
    <w:p w14:paraId="2C82AC4B" w14:textId="77777777" w:rsidR="003369DE" w:rsidRPr="00D91874" w:rsidRDefault="003369DE" w:rsidP="00765E35">
      <w:pPr>
        <w:pStyle w:val="NoSpacing"/>
      </w:pPr>
    </w:p>
    <w:p w14:paraId="2C18921D" w14:textId="77777777" w:rsidR="003369DE" w:rsidRPr="00D91874" w:rsidRDefault="003369DE" w:rsidP="00765E35">
      <w:pPr>
        <w:pStyle w:val="NoSpacing"/>
      </w:pPr>
      <w:r w:rsidRPr="00D91874">
        <w:t>Standing Items</w:t>
      </w:r>
    </w:p>
    <w:p w14:paraId="45AA2658" w14:textId="77777777" w:rsidR="00C433E9" w:rsidRPr="00D91874" w:rsidRDefault="00C433E9" w:rsidP="00765E35">
      <w:pPr>
        <w:pStyle w:val="NoSpacing"/>
      </w:pPr>
    </w:p>
    <w:p w14:paraId="2B8DE692" w14:textId="3AA91756" w:rsidR="00C433E9" w:rsidRDefault="00C433E9" w:rsidP="00765E35">
      <w:pPr>
        <w:pStyle w:val="NoSpacing"/>
        <w:numPr>
          <w:ilvl w:val="0"/>
          <w:numId w:val="1"/>
        </w:numPr>
        <w:ind w:left="851" w:hanging="491"/>
      </w:pPr>
      <w:r w:rsidRPr="00D91874">
        <w:t>Welcome</w:t>
      </w:r>
      <w:r w:rsidR="00125908" w:rsidRPr="00D91874">
        <w:t xml:space="preserve"> &amp; Apologies</w:t>
      </w:r>
    </w:p>
    <w:p w14:paraId="03F11FE1" w14:textId="6BC05519" w:rsidR="00D91874" w:rsidRPr="00D91874" w:rsidRDefault="00D91874" w:rsidP="00D91874">
      <w:pPr>
        <w:pStyle w:val="NoSpacing"/>
        <w:ind w:left="851"/>
      </w:pPr>
      <w:r>
        <w:t xml:space="preserve">Attending: Gorprit Singh, Chair / President (GP), Valerie Cai, International Officer (VC), Jessica </w:t>
      </w:r>
      <w:proofErr w:type="spellStart"/>
      <w:r>
        <w:t>Predko</w:t>
      </w:r>
      <w:proofErr w:type="spellEnd"/>
      <w:r>
        <w:t xml:space="preserve">, </w:t>
      </w:r>
      <w:proofErr w:type="spellStart"/>
      <w:r>
        <w:t>Ents</w:t>
      </w:r>
      <w:proofErr w:type="spellEnd"/>
      <w:r>
        <w:t xml:space="preserve"> Officer (JP)</w:t>
      </w:r>
      <w:r w:rsidR="004A3A6F">
        <w:t xml:space="preserve">, James Sweet-Jones, Equality Officer (JSJ), Autumn </w:t>
      </w:r>
      <w:proofErr w:type="spellStart"/>
      <w:r w:rsidR="004A3A6F">
        <w:t>Gray</w:t>
      </w:r>
      <w:proofErr w:type="spellEnd"/>
      <w:r w:rsidR="004A3A6F">
        <w:t>, Camden Officer (AG), Tess Staley, SAVMA (TS), Hayley Wighton, VP Treasurer (HW), Ellie Wilson, Ents Officer (EW), Owen Woods, Environmental Officer (OW), Carla Bleasdale, AVS (CB), Stephanie-Rae Flicker, VP Rep Comms</w:t>
      </w:r>
      <w:r w:rsidR="00574748">
        <w:t xml:space="preserve">, </w:t>
      </w:r>
      <w:r w:rsidR="004A3A6F">
        <w:t>(SRF), Jordan Egan, IVSA (JE)</w:t>
      </w:r>
      <w:r w:rsidR="00574748">
        <w:t>, Rob Torres, RAG (RT)</w:t>
      </w:r>
    </w:p>
    <w:p w14:paraId="7DD33864" w14:textId="1D21F462" w:rsidR="008E267D" w:rsidRPr="00D91874" w:rsidRDefault="008E267D" w:rsidP="00765E35">
      <w:pPr>
        <w:pStyle w:val="NoSpacing"/>
        <w:ind w:left="851"/>
      </w:pPr>
      <w:r w:rsidRPr="00D91874">
        <w:t>Apologies</w:t>
      </w:r>
      <w:r w:rsidR="001B1070" w:rsidRPr="00D91874">
        <w:t>:</w:t>
      </w:r>
      <w:r w:rsidRPr="00D91874">
        <w:t xml:space="preserve"> </w:t>
      </w:r>
      <w:r w:rsidR="00F52097" w:rsidRPr="00D91874">
        <w:t>Nicole Sheehan, Jen Welsman</w:t>
      </w:r>
      <w:r w:rsidR="00C12E68" w:rsidRPr="00D91874">
        <w:t xml:space="preserve">, </w:t>
      </w:r>
      <w:r w:rsidR="00D91874" w:rsidRPr="00D91874">
        <w:t>Ceri Chick, Will James</w:t>
      </w:r>
      <w:r w:rsidR="00D91874">
        <w:t>, Lucie Bourne</w:t>
      </w:r>
    </w:p>
    <w:p w14:paraId="2B274DDD" w14:textId="77777777" w:rsidR="00FA63DB" w:rsidRPr="00D91874" w:rsidRDefault="00FA63DB" w:rsidP="00765E35">
      <w:pPr>
        <w:pStyle w:val="NoSpacing"/>
        <w:ind w:left="851" w:hanging="491"/>
      </w:pPr>
    </w:p>
    <w:p w14:paraId="1DE2E2BE" w14:textId="0F26B92D" w:rsidR="00FA63DB" w:rsidRDefault="008E267D" w:rsidP="00765E35">
      <w:pPr>
        <w:pStyle w:val="NoSpacing"/>
        <w:numPr>
          <w:ilvl w:val="0"/>
          <w:numId w:val="1"/>
        </w:numPr>
        <w:ind w:left="851" w:hanging="491"/>
      </w:pPr>
      <w:r w:rsidRPr="00D91874">
        <w:t>Minutes from last meeting</w:t>
      </w:r>
      <w:r w:rsidR="00DA2788" w:rsidRPr="00D91874">
        <w:t xml:space="preserve"> </w:t>
      </w:r>
      <w:r w:rsidR="00003195" w:rsidRPr="00D91874">
        <w:t>–</w:t>
      </w:r>
      <w:r w:rsidR="00DA2788" w:rsidRPr="00D91874">
        <w:t xml:space="preserve"> circulated</w:t>
      </w:r>
      <w:r w:rsidR="00003195" w:rsidRPr="00D91874">
        <w:t xml:space="preserve"> electronically</w:t>
      </w:r>
    </w:p>
    <w:p w14:paraId="5B9AA0C1" w14:textId="147E1D1D" w:rsidR="004A3A6F" w:rsidRDefault="004A3A6F" w:rsidP="004A3A6F">
      <w:pPr>
        <w:pStyle w:val="NoSpacing"/>
        <w:ind w:left="851"/>
      </w:pPr>
      <w:r>
        <w:t xml:space="preserve">Minutes confirmed, no amendments. </w:t>
      </w:r>
    </w:p>
    <w:p w14:paraId="452F9409" w14:textId="1EAE395A" w:rsidR="004A3A6F" w:rsidRDefault="004A3A6F" w:rsidP="004A3A6F">
      <w:pPr>
        <w:pStyle w:val="NoSpacing"/>
        <w:ind w:left="851"/>
      </w:pPr>
      <w:r>
        <w:t>Actions and Outcomes from last meeting</w:t>
      </w:r>
    </w:p>
    <w:p w14:paraId="1CDAEC24" w14:textId="409FD24C" w:rsidR="004A3A6F" w:rsidRDefault="004A3A6F" w:rsidP="004A3A6F">
      <w:pPr>
        <w:pStyle w:val="NoSpacing"/>
        <w:ind w:left="851"/>
      </w:pPr>
      <w:r>
        <w:t>Item 1, IVSA Mural, on hold until IVSA Exchange is completed (DSJ)</w:t>
      </w:r>
    </w:p>
    <w:p w14:paraId="4E53752A" w14:textId="13F4B4AD" w:rsidR="004A3A6F" w:rsidRDefault="004A3A6F" w:rsidP="004A3A6F">
      <w:pPr>
        <w:pStyle w:val="NoSpacing"/>
        <w:ind w:left="851"/>
      </w:pPr>
      <w:r>
        <w:t>Item 2, Website area for grants, GS to speak to Website manager to decide if he has time or if it is feasible.</w:t>
      </w:r>
    </w:p>
    <w:p w14:paraId="24214321" w14:textId="278853F8" w:rsidR="00745C47" w:rsidRDefault="004A3A6F" w:rsidP="00824388">
      <w:pPr>
        <w:pStyle w:val="NoSpacing"/>
        <w:ind w:left="851"/>
      </w:pPr>
      <w:r>
        <w:t>Item 3, Combined Grad Ball, GS and SRF to discuss further, GS suggest</w:t>
      </w:r>
      <w:r w:rsidR="00824388">
        <w:t>s forming a non-VetMed Grad Ball committee separate from the Vets one and but looking to next year’s Grad Ball and have the SU support this year’s one again.</w:t>
      </w:r>
      <w:r w:rsidR="004E3C7A">
        <w:t xml:space="preserve"> SRF and GS to consult with the non-vet students Course reps and see if they can pull together a group. EW wanted to know the plan for this year, SRF said the same, the SU working with the nurses, bio-scientists and post grads to plan a ball.</w:t>
      </w:r>
    </w:p>
    <w:p w14:paraId="340A0BB0" w14:textId="5126529C" w:rsidR="004E3C7A" w:rsidRDefault="004E3C7A" w:rsidP="00824388">
      <w:pPr>
        <w:pStyle w:val="NoSpacing"/>
        <w:ind w:left="851"/>
      </w:pPr>
      <w:r>
        <w:t xml:space="preserve">Item 4, NUS Connect, again asked officers to register with the site with their generic officer email addresses as then we can just edit the details year on year, please do not use your personal emails where possible. </w:t>
      </w:r>
    </w:p>
    <w:p w14:paraId="463C01D0" w14:textId="5384D3FC" w:rsidR="004E3C7A" w:rsidRDefault="004E3C7A" w:rsidP="00824388">
      <w:pPr>
        <w:pStyle w:val="NoSpacing"/>
        <w:ind w:left="851"/>
      </w:pPr>
      <w:r>
        <w:t xml:space="preserve">Item 5, JP and WG to organise a non-alcoholic event for Xmas, this took place at Winter Wonderland although the response was quite disappointing and we lost money on the event. We will look for a different, low risk event for next year and up to the coming year’s Ents Officers. </w:t>
      </w:r>
    </w:p>
    <w:p w14:paraId="5C4E1F7A" w14:textId="77777777" w:rsidR="00824388" w:rsidRPr="00D91874" w:rsidRDefault="00824388" w:rsidP="00824388">
      <w:pPr>
        <w:pStyle w:val="NoSpacing"/>
        <w:ind w:left="851"/>
      </w:pPr>
    </w:p>
    <w:p w14:paraId="2B1913FE" w14:textId="60747AAC" w:rsidR="002327A5" w:rsidRDefault="003369DE" w:rsidP="002327A5">
      <w:pPr>
        <w:pStyle w:val="ListParagraph"/>
        <w:numPr>
          <w:ilvl w:val="0"/>
          <w:numId w:val="1"/>
        </w:numPr>
        <w:rPr>
          <w:rFonts w:asciiTheme="minorHAnsi" w:hAnsiTheme="minorHAnsi"/>
        </w:rPr>
      </w:pPr>
      <w:r w:rsidRPr="00D91874">
        <w:rPr>
          <w:rFonts w:asciiTheme="minorHAnsi" w:hAnsiTheme="minorHAnsi"/>
        </w:rPr>
        <w:t>Officer Reports</w:t>
      </w:r>
    </w:p>
    <w:p w14:paraId="78978D82" w14:textId="11EB5930" w:rsidR="001E6F5C" w:rsidRDefault="00D16A34" w:rsidP="004E3C7A">
      <w:pPr>
        <w:pStyle w:val="ListParagraph"/>
        <w:rPr>
          <w:rFonts w:asciiTheme="minorHAnsi" w:hAnsiTheme="minorHAnsi"/>
        </w:rPr>
      </w:pPr>
      <w:r>
        <w:rPr>
          <w:rFonts w:asciiTheme="minorHAnsi" w:hAnsiTheme="minorHAnsi"/>
        </w:rPr>
        <w:t>Officer report template circulated, GS asked for feedback, aim is for transparency and to publish uniform reports on the website, EW agreed that the template was useful. GS talked about the fees increase for International Students, he has been working with the college to make this a clearer process, a much earlier notification of fees is now in place along with discussions regarding fixed fees for the duration as opposed to continuously rising fees. The college has also agreed to refund this year’s increase due to the lack of notice, although this is yet to be paid.</w:t>
      </w:r>
      <w:r w:rsidR="00FC04A8">
        <w:rPr>
          <w:rFonts w:asciiTheme="minorHAnsi" w:hAnsiTheme="minorHAnsi"/>
        </w:rPr>
        <w:t xml:space="preserve"> </w:t>
      </w:r>
    </w:p>
    <w:p w14:paraId="0CC940A9" w14:textId="79B02413" w:rsidR="00574748" w:rsidRPr="00574748" w:rsidRDefault="00574748" w:rsidP="004E3C7A">
      <w:pPr>
        <w:pStyle w:val="ListParagraph"/>
        <w:rPr>
          <w:rFonts w:asciiTheme="minorHAnsi" w:hAnsiTheme="minorHAnsi"/>
          <w:b/>
        </w:rPr>
      </w:pPr>
      <w:r w:rsidRPr="00574748">
        <w:rPr>
          <w:rFonts w:asciiTheme="minorHAnsi" w:hAnsiTheme="minorHAnsi"/>
          <w:b/>
        </w:rPr>
        <w:t>ACTION GS to follow up on this issue with the college</w:t>
      </w:r>
    </w:p>
    <w:p w14:paraId="7564EE74" w14:textId="77777777" w:rsidR="00574748" w:rsidRDefault="00574748" w:rsidP="004E3C7A">
      <w:pPr>
        <w:pStyle w:val="ListParagraph"/>
        <w:rPr>
          <w:rFonts w:asciiTheme="minorHAnsi" w:hAnsiTheme="minorHAnsi"/>
        </w:rPr>
      </w:pPr>
    </w:p>
    <w:p w14:paraId="7139600D" w14:textId="77777777" w:rsidR="001E6F5C" w:rsidRDefault="001E6F5C" w:rsidP="004E3C7A">
      <w:pPr>
        <w:pStyle w:val="ListParagraph"/>
        <w:rPr>
          <w:rFonts w:asciiTheme="minorHAnsi" w:hAnsiTheme="minorHAnsi"/>
        </w:rPr>
      </w:pPr>
      <w:r>
        <w:rPr>
          <w:rFonts w:asciiTheme="minorHAnsi" w:hAnsiTheme="minorHAnsi"/>
        </w:rPr>
        <w:lastRenderedPageBreak/>
        <w:t xml:space="preserve">Next report SU Activities, new FB page for clubs and socs and is proving quite successful informing people re activities and scores, also campaigning for cycling and walking in to Uni, OW stated that they are also involved in this plan. </w:t>
      </w:r>
    </w:p>
    <w:p w14:paraId="4A981953" w14:textId="77777777" w:rsidR="00574748" w:rsidRDefault="001E6F5C" w:rsidP="004E3C7A">
      <w:pPr>
        <w:pStyle w:val="ListParagraph"/>
        <w:rPr>
          <w:rFonts w:asciiTheme="minorHAnsi" w:hAnsiTheme="minorHAnsi"/>
        </w:rPr>
      </w:pPr>
      <w:r>
        <w:rPr>
          <w:rFonts w:asciiTheme="minorHAnsi" w:hAnsiTheme="minorHAnsi"/>
        </w:rPr>
        <w:t xml:space="preserve">Welfare report, no comments, Treasurer report, no comments, Rep Comms, brought up the Catch Box mic which is a throwable mic for lectures or seminars, the college are planning a live try out. </w:t>
      </w:r>
      <w:r w:rsidR="00D16A34">
        <w:rPr>
          <w:rFonts w:asciiTheme="minorHAnsi" w:hAnsiTheme="minorHAnsi"/>
        </w:rPr>
        <w:t xml:space="preserve"> </w:t>
      </w:r>
      <w:r>
        <w:rPr>
          <w:rFonts w:asciiTheme="minorHAnsi" w:hAnsiTheme="minorHAnsi"/>
        </w:rPr>
        <w:t xml:space="preserve">Equality report, JSJ mentioned he was also involved in World Aids Day fundraising, no other comments. </w:t>
      </w:r>
      <w:r w:rsidR="00294C09">
        <w:rPr>
          <w:rFonts w:asciiTheme="minorHAnsi" w:hAnsiTheme="minorHAnsi"/>
        </w:rPr>
        <w:t>International, no comments, Post Grad, no comments, Vet Nurses, no comments, GS mentioned Grad Ball and SVN Fest, Camden, AG mentioned that many 2</w:t>
      </w:r>
      <w:r w:rsidR="00294C09" w:rsidRPr="00294C09">
        <w:rPr>
          <w:rFonts w:asciiTheme="minorHAnsi" w:hAnsiTheme="minorHAnsi"/>
          <w:vertAlign w:val="superscript"/>
        </w:rPr>
        <w:t>nd</w:t>
      </w:r>
      <w:r w:rsidR="00294C09">
        <w:rPr>
          <w:rFonts w:asciiTheme="minorHAnsi" w:hAnsiTheme="minorHAnsi"/>
        </w:rPr>
        <w:t xml:space="preserve"> Year VetMed students were concerned about the impact of the HH Project on their years 3-5 after 2 years of building works in Camden, GS this had been discussed at the HH project group, AG asked if the college could do some presentations to 2</w:t>
      </w:r>
      <w:r w:rsidR="00294C09" w:rsidRPr="00294C09">
        <w:rPr>
          <w:rFonts w:asciiTheme="minorHAnsi" w:hAnsiTheme="minorHAnsi"/>
          <w:vertAlign w:val="superscript"/>
        </w:rPr>
        <w:t>nd</w:t>
      </w:r>
      <w:r w:rsidR="00294C09">
        <w:rPr>
          <w:rFonts w:asciiTheme="minorHAnsi" w:hAnsiTheme="minorHAnsi"/>
        </w:rPr>
        <w:t xml:space="preserve"> years, DSJ suggested that the college could be asked to produce a display similar to the one in Eclipse for the Camden campus or short presentations in lectures.</w:t>
      </w:r>
      <w:r w:rsidR="00574748">
        <w:rPr>
          <w:rFonts w:asciiTheme="minorHAnsi" w:hAnsiTheme="minorHAnsi"/>
        </w:rPr>
        <w:t xml:space="preserve"> </w:t>
      </w:r>
    </w:p>
    <w:p w14:paraId="5E6A07E0" w14:textId="77777777" w:rsidR="00574748" w:rsidRDefault="00574748" w:rsidP="004E3C7A">
      <w:pPr>
        <w:pStyle w:val="ListParagraph"/>
        <w:rPr>
          <w:rFonts w:asciiTheme="minorHAnsi" w:hAnsiTheme="minorHAnsi"/>
        </w:rPr>
      </w:pPr>
      <w:r w:rsidRPr="00574748">
        <w:rPr>
          <w:rFonts w:asciiTheme="minorHAnsi" w:hAnsiTheme="minorHAnsi"/>
          <w:b/>
        </w:rPr>
        <w:t>ACTION - GS to speak to DC to provide year 2’s with more info</w:t>
      </w:r>
      <w:r>
        <w:rPr>
          <w:rFonts w:asciiTheme="minorHAnsi" w:hAnsiTheme="minorHAnsi"/>
        </w:rPr>
        <w:t xml:space="preserve">. </w:t>
      </w:r>
    </w:p>
    <w:p w14:paraId="01C83BF0" w14:textId="77777777" w:rsidR="00574748" w:rsidRDefault="00574748" w:rsidP="004E3C7A">
      <w:pPr>
        <w:pStyle w:val="ListParagraph"/>
        <w:rPr>
          <w:rFonts w:asciiTheme="minorHAnsi" w:hAnsiTheme="minorHAnsi"/>
        </w:rPr>
      </w:pPr>
    </w:p>
    <w:p w14:paraId="193664A4" w14:textId="00557CB9" w:rsidR="00574748" w:rsidRDefault="00574748" w:rsidP="004E3C7A">
      <w:pPr>
        <w:pStyle w:val="ListParagraph"/>
        <w:rPr>
          <w:rFonts w:asciiTheme="minorHAnsi" w:hAnsiTheme="minorHAnsi"/>
        </w:rPr>
      </w:pPr>
      <w:r>
        <w:rPr>
          <w:rFonts w:asciiTheme="minorHAnsi" w:hAnsiTheme="minorHAnsi"/>
        </w:rPr>
        <w:t xml:space="preserve">SU Ents report, Refreshers going ahead with WSN, no risk as we just get a cut of the tickets, JP planning to put on a non-alcoholic event, either Kew or Madame Tussauds have been suggested. </w:t>
      </w:r>
      <w:r w:rsidR="004F60A1">
        <w:rPr>
          <w:rFonts w:asciiTheme="minorHAnsi" w:hAnsiTheme="minorHAnsi"/>
        </w:rPr>
        <w:t xml:space="preserve"> </w:t>
      </w:r>
    </w:p>
    <w:p w14:paraId="5BE4CA9E" w14:textId="77777777" w:rsidR="004F60A1" w:rsidRDefault="00574748" w:rsidP="004E3C7A">
      <w:pPr>
        <w:pStyle w:val="ListParagraph"/>
        <w:rPr>
          <w:rFonts w:asciiTheme="minorHAnsi" w:hAnsiTheme="minorHAnsi"/>
        </w:rPr>
      </w:pPr>
      <w:r w:rsidRPr="00574748">
        <w:rPr>
          <w:rFonts w:asciiTheme="minorHAnsi" w:hAnsiTheme="minorHAnsi"/>
          <w:b/>
        </w:rPr>
        <w:t>ACTION JP to liaise with SU Finance re booking an event</w:t>
      </w:r>
      <w:r>
        <w:rPr>
          <w:rFonts w:asciiTheme="minorHAnsi" w:hAnsiTheme="minorHAnsi"/>
        </w:rPr>
        <w:t xml:space="preserve">. </w:t>
      </w:r>
    </w:p>
    <w:p w14:paraId="2BF55AA2" w14:textId="77777777" w:rsidR="004F60A1" w:rsidRDefault="004F60A1" w:rsidP="004E3C7A">
      <w:pPr>
        <w:pStyle w:val="ListParagraph"/>
        <w:rPr>
          <w:rFonts w:asciiTheme="minorHAnsi" w:hAnsiTheme="minorHAnsi"/>
        </w:rPr>
      </w:pPr>
    </w:p>
    <w:p w14:paraId="7B0F51FE" w14:textId="733DFBE4" w:rsidR="004F60A1" w:rsidRDefault="00574748" w:rsidP="004E3C7A">
      <w:pPr>
        <w:pStyle w:val="ListParagraph"/>
        <w:rPr>
          <w:rFonts w:asciiTheme="minorHAnsi" w:hAnsiTheme="minorHAnsi"/>
        </w:rPr>
      </w:pPr>
      <w:r>
        <w:rPr>
          <w:rFonts w:asciiTheme="minorHAnsi" w:hAnsiTheme="minorHAnsi"/>
        </w:rPr>
        <w:t xml:space="preserve">RAG report, no comments. SAVMA report, took collection at the door for Thanksgiving that they were going to donate to RAG, DSJ asked them to pay it in to the HH or Camden Office when possible. </w:t>
      </w:r>
      <w:r w:rsidR="008A46E0">
        <w:rPr>
          <w:rFonts w:asciiTheme="minorHAnsi" w:hAnsiTheme="minorHAnsi"/>
        </w:rPr>
        <w:t xml:space="preserve">Environmental report, </w:t>
      </w:r>
      <w:r w:rsidR="00B2029E">
        <w:rPr>
          <w:rFonts w:asciiTheme="minorHAnsi" w:hAnsiTheme="minorHAnsi"/>
        </w:rPr>
        <w:t xml:space="preserve">OW </w:t>
      </w:r>
      <w:r w:rsidR="002A448A">
        <w:rPr>
          <w:rFonts w:asciiTheme="minorHAnsi" w:hAnsiTheme="minorHAnsi"/>
        </w:rPr>
        <w:t xml:space="preserve">encouraging </w:t>
      </w:r>
      <w:r w:rsidR="004F60A1">
        <w:rPr>
          <w:rFonts w:asciiTheme="minorHAnsi" w:hAnsiTheme="minorHAnsi"/>
        </w:rPr>
        <w:t>t</w:t>
      </w:r>
      <w:r w:rsidR="002A448A">
        <w:rPr>
          <w:rFonts w:asciiTheme="minorHAnsi" w:hAnsiTheme="minorHAnsi"/>
        </w:rPr>
        <w:t>h</w:t>
      </w:r>
      <w:r w:rsidR="004F60A1">
        <w:rPr>
          <w:rFonts w:asciiTheme="minorHAnsi" w:hAnsiTheme="minorHAnsi"/>
        </w:rPr>
        <w:t>e</w:t>
      </w:r>
      <w:r w:rsidR="002A448A">
        <w:rPr>
          <w:rFonts w:asciiTheme="minorHAnsi" w:hAnsiTheme="minorHAnsi"/>
        </w:rPr>
        <w:t xml:space="preserve"> College to switch their browser to </w:t>
      </w:r>
      <w:proofErr w:type="spellStart"/>
      <w:r w:rsidR="002A448A">
        <w:rPr>
          <w:rFonts w:asciiTheme="minorHAnsi" w:hAnsiTheme="minorHAnsi"/>
        </w:rPr>
        <w:t>Ecosia</w:t>
      </w:r>
      <w:proofErr w:type="spellEnd"/>
      <w:r w:rsidR="002A448A">
        <w:rPr>
          <w:rFonts w:asciiTheme="minorHAnsi" w:hAnsiTheme="minorHAnsi"/>
        </w:rPr>
        <w:t xml:space="preserve"> who plant trees from the revenue </w:t>
      </w:r>
      <w:r w:rsidR="004F60A1">
        <w:rPr>
          <w:rFonts w:asciiTheme="minorHAnsi" w:hAnsiTheme="minorHAnsi"/>
        </w:rPr>
        <w:t xml:space="preserve">based on hits on their landing page. EW commented on the unrecyclable cutlery in the refectory. </w:t>
      </w:r>
    </w:p>
    <w:p w14:paraId="6F930E58" w14:textId="585751E7" w:rsidR="004E3C7A" w:rsidRDefault="004F60A1" w:rsidP="004E3C7A">
      <w:pPr>
        <w:pStyle w:val="ListParagraph"/>
        <w:rPr>
          <w:rFonts w:asciiTheme="minorHAnsi" w:hAnsiTheme="minorHAnsi"/>
          <w:b/>
        </w:rPr>
      </w:pPr>
      <w:r w:rsidRPr="004F60A1">
        <w:rPr>
          <w:rFonts w:asciiTheme="minorHAnsi" w:hAnsiTheme="minorHAnsi"/>
          <w:b/>
        </w:rPr>
        <w:t>Action GS</w:t>
      </w:r>
      <w:r>
        <w:rPr>
          <w:rFonts w:asciiTheme="minorHAnsi" w:hAnsiTheme="minorHAnsi"/>
          <w:b/>
        </w:rPr>
        <w:t xml:space="preserve"> and OW to speak to Estates and</w:t>
      </w:r>
      <w:r w:rsidRPr="004F60A1">
        <w:rPr>
          <w:rFonts w:asciiTheme="minorHAnsi" w:hAnsiTheme="minorHAnsi"/>
          <w:b/>
        </w:rPr>
        <w:t xml:space="preserve"> to raise it at campus forum, again. </w:t>
      </w:r>
    </w:p>
    <w:p w14:paraId="28EDF791" w14:textId="4C3F37B0" w:rsidR="004F60A1" w:rsidRDefault="004F60A1" w:rsidP="004E3C7A">
      <w:pPr>
        <w:pStyle w:val="ListParagraph"/>
        <w:rPr>
          <w:rFonts w:asciiTheme="minorHAnsi" w:hAnsiTheme="minorHAnsi"/>
          <w:b/>
        </w:rPr>
      </w:pPr>
    </w:p>
    <w:p w14:paraId="7A85B00E" w14:textId="2BAFEE21" w:rsidR="004F60A1" w:rsidRPr="004F60A1" w:rsidRDefault="004F60A1" w:rsidP="004F60A1">
      <w:pPr>
        <w:ind w:left="720"/>
        <w:rPr>
          <w:rFonts w:asciiTheme="minorHAnsi" w:hAnsiTheme="minorHAnsi"/>
        </w:rPr>
      </w:pPr>
      <w:r>
        <w:rPr>
          <w:rFonts w:asciiTheme="minorHAnsi" w:hAnsiTheme="minorHAnsi"/>
        </w:rPr>
        <w:t>AVS report, schedule for the Congress has been circulated, CB asked any officers who can attend please let her know. SAVMA report, no comments, IVSA report, Exchange coming together JE asked if any officers could come to welcome the exchange students at the Buttery on Weds 30</w:t>
      </w:r>
      <w:r w:rsidRPr="004F60A1">
        <w:rPr>
          <w:rFonts w:asciiTheme="minorHAnsi" w:hAnsiTheme="minorHAnsi"/>
          <w:vertAlign w:val="superscript"/>
        </w:rPr>
        <w:t>th</w:t>
      </w:r>
      <w:r>
        <w:rPr>
          <w:rFonts w:asciiTheme="minorHAnsi" w:hAnsiTheme="minorHAnsi"/>
        </w:rPr>
        <w:t xml:space="preserve"> it would be lovely. </w:t>
      </w:r>
    </w:p>
    <w:p w14:paraId="7C20CA4A" w14:textId="77777777" w:rsidR="008C4D61" w:rsidRPr="00D91874" w:rsidRDefault="008C4D61" w:rsidP="008C4D61">
      <w:pPr>
        <w:pStyle w:val="ListParagraph"/>
        <w:rPr>
          <w:rFonts w:asciiTheme="minorHAnsi" w:hAnsiTheme="minorHAnsi"/>
        </w:rPr>
      </w:pPr>
    </w:p>
    <w:p w14:paraId="10FD82FB" w14:textId="1AAEF70C" w:rsidR="008C4D61" w:rsidRPr="00D91874" w:rsidRDefault="003369DE" w:rsidP="008C4D61">
      <w:pPr>
        <w:pStyle w:val="ListParagraph"/>
        <w:numPr>
          <w:ilvl w:val="0"/>
          <w:numId w:val="1"/>
        </w:numPr>
        <w:rPr>
          <w:rFonts w:asciiTheme="minorHAnsi" w:hAnsiTheme="minorHAnsi"/>
        </w:rPr>
      </w:pPr>
      <w:r w:rsidRPr="00D91874">
        <w:rPr>
          <w:rFonts w:asciiTheme="minorHAnsi" w:hAnsiTheme="minorHAnsi"/>
        </w:rPr>
        <w:t xml:space="preserve">Strategic Planning </w:t>
      </w:r>
      <w:r w:rsidR="004F60A1">
        <w:rPr>
          <w:rFonts w:asciiTheme="minorHAnsi" w:hAnsiTheme="minorHAnsi"/>
        </w:rPr>
        <w:t>–</w:t>
      </w:r>
      <w:r w:rsidRPr="00D91874">
        <w:rPr>
          <w:rFonts w:asciiTheme="minorHAnsi" w:hAnsiTheme="minorHAnsi"/>
        </w:rPr>
        <w:t xml:space="preserve"> </w:t>
      </w:r>
      <w:r w:rsidR="004F60A1">
        <w:rPr>
          <w:rFonts w:asciiTheme="minorHAnsi" w:hAnsiTheme="minorHAnsi"/>
        </w:rPr>
        <w:t xml:space="preserve">GS circulated Strategic Planning Proposal, outlining the next steps to produce a draft document by Easter, the next step is meeting up with Redbrick and one to ones with officers and interviews by phone </w:t>
      </w:r>
      <w:r w:rsidR="00130584">
        <w:rPr>
          <w:rFonts w:asciiTheme="minorHAnsi" w:hAnsiTheme="minorHAnsi"/>
        </w:rPr>
        <w:t xml:space="preserve">/ skype </w:t>
      </w:r>
      <w:r w:rsidR="004F60A1">
        <w:rPr>
          <w:rFonts w:asciiTheme="minorHAnsi" w:hAnsiTheme="minorHAnsi"/>
        </w:rPr>
        <w:t xml:space="preserve">with key stakeholders and critical friends. GS is going to circulate a doodle poll </w:t>
      </w:r>
      <w:r w:rsidR="00130584">
        <w:rPr>
          <w:rFonts w:asciiTheme="minorHAnsi" w:hAnsiTheme="minorHAnsi"/>
        </w:rPr>
        <w:t>to see when officers are. After that there would be a core team to champion the strategic process chaired by GS and with VPs and DSJ with other officers involved where the plan touches on there portfolios. GS stressed the importance and resource we are putting towards this plan.</w:t>
      </w:r>
    </w:p>
    <w:p w14:paraId="689681AA" w14:textId="77777777" w:rsidR="003369DE" w:rsidRPr="00D91874" w:rsidRDefault="003369DE" w:rsidP="003369DE">
      <w:pPr>
        <w:pStyle w:val="ListParagraph"/>
        <w:rPr>
          <w:rFonts w:asciiTheme="minorHAnsi" w:hAnsiTheme="minorHAnsi"/>
        </w:rPr>
      </w:pPr>
    </w:p>
    <w:p w14:paraId="70F95695" w14:textId="77777777" w:rsidR="002327A5" w:rsidRPr="00D91874" w:rsidRDefault="003369DE" w:rsidP="002327A5">
      <w:pPr>
        <w:rPr>
          <w:rFonts w:asciiTheme="minorHAnsi" w:hAnsiTheme="minorHAnsi"/>
        </w:rPr>
      </w:pPr>
      <w:r w:rsidRPr="00D91874">
        <w:rPr>
          <w:rFonts w:asciiTheme="minorHAnsi" w:hAnsiTheme="minorHAnsi"/>
        </w:rPr>
        <w:t xml:space="preserve">New Items </w:t>
      </w:r>
    </w:p>
    <w:p w14:paraId="287B8DB0" w14:textId="77777777" w:rsidR="002C41C0" w:rsidRPr="00D91874" w:rsidRDefault="002C41C0" w:rsidP="002327A5">
      <w:pPr>
        <w:rPr>
          <w:rFonts w:asciiTheme="minorHAnsi" w:hAnsiTheme="minorHAnsi"/>
        </w:rPr>
      </w:pPr>
    </w:p>
    <w:p w14:paraId="26F760A5" w14:textId="2BDFA203" w:rsidR="002C41C0" w:rsidRPr="00D91874" w:rsidRDefault="002C41C0" w:rsidP="002C41C0">
      <w:pPr>
        <w:pStyle w:val="ListParagraph"/>
        <w:numPr>
          <w:ilvl w:val="0"/>
          <w:numId w:val="1"/>
        </w:numPr>
        <w:rPr>
          <w:rFonts w:asciiTheme="minorHAnsi" w:hAnsiTheme="minorHAnsi"/>
        </w:rPr>
      </w:pPr>
      <w:r w:rsidRPr="00D91874">
        <w:rPr>
          <w:rFonts w:asciiTheme="minorHAnsi" w:hAnsiTheme="minorHAnsi"/>
        </w:rPr>
        <w:t xml:space="preserve">Elections, timings, arrangements, what officers need to do – </w:t>
      </w:r>
      <w:r w:rsidR="00130584">
        <w:rPr>
          <w:rFonts w:asciiTheme="minorHAnsi" w:hAnsiTheme="minorHAnsi"/>
        </w:rPr>
        <w:t>SRF outlined the plan for running our main elections, nominations opening Jan 23</w:t>
      </w:r>
      <w:r w:rsidR="00130584" w:rsidRPr="00130584">
        <w:rPr>
          <w:rFonts w:asciiTheme="minorHAnsi" w:hAnsiTheme="minorHAnsi"/>
          <w:vertAlign w:val="superscript"/>
        </w:rPr>
        <w:t>rd</w:t>
      </w:r>
      <w:r w:rsidR="00130584">
        <w:rPr>
          <w:rFonts w:asciiTheme="minorHAnsi" w:hAnsiTheme="minorHAnsi"/>
        </w:rPr>
        <w:t xml:space="preserve"> for 4 weeks closing on 20</w:t>
      </w:r>
      <w:r w:rsidR="00130584" w:rsidRPr="00130584">
        <w:rPr>
          <w:rFonts w:asciiTheme="minorHAnsi" w:hAnsiTheme="minorHAnsi"/>
          <w:vertAlign w:val="superscript"/>
        </w:rPr>
        <w:t>th</w:t>
      </w:r>
      <w:r w:rsidR="00130584">
        <w:rPr>
          <w:rFonts w:asciiTheme="minorHAnsi" w:hAnsiTheme="minorHAnsi"/>
        </w:rPr>
        <w:t xml:space="preserve"> Feb, Campaigning opening then for 2 weeks till the 6</w:t>
      </w:r>
      <w:r w:rsidR="00130584" w:rsidRPr="00130584">
        <w:rPr>
          <w:rFonts w:asciiTheme="minorHAnsi" w:hAnsiTheme="minorHAnsi"/>
          <w:vertAlign w:val="superscript"/>
        </w:rPr>
        <w:t>th</w:t>
      </w:r>
      <w:r w:rsidR="00130584">
        <w:rPr>
          <w:rFonts w:asciiTheme="minorHAnsi" w:hAnsiTheme="minorHAnsi"/>
        </w:rPr>
        <w:t xml:space="preserve"> March then voting would run for two weeks until 20</w:t>
      </w:r>
      <w:r w:rsidR="00130584" w:rsidRPr="00130584">
        <w:rPr>
          <w:rFonts w:asciiTheme="minorHAnsi" w:hAnsiTheme="minorHAnsi"/>
          <w:vertAlign w:val="superscript"/>
        </w:rPr>
        <w:t>th</w:t>
      </w:r>
      <w:r w:rsidR="00130584">
        <w:rPr>
          <w:rFonts w:asciiTheme="minorHAnsi" w:hAnsiTheme="minorHAnsi"/>
        </w:rPr>
        <w:t xml:space="preserve"> March where they would close and the results announced. </w:t>
      </w:r>
      <w:r w:rsidR="009531F1">
        <w:rPr>
          <w:rFonts w:asciiTheme="minorHAnsi" w:hAnsiTheme="minorHAnsi"/>
        </w:rPr>
        <w:t xml:space="preserve">SRF asked all officers to send her a brief summary 100-200 words of what their role actually entails and why it was a great opportunity, she also then wants to do some meet and greets at both campuses and some Facebook live videos asking officers questions suggested by students and about their roles. EW also suggested Instagram Stories as a means to publicise the officer roles. </w:t>
      </w:r>
    </w:p>
    <w:p w14:paraId="7B436D42" w14:textId="6B84D9BC" w:rsidR="008C4D61" w:rsidRDefault="008C4D61" w:rsidP="003369DE">
      <w:pPr>
        <w:rPr>
          <w:rFonts w:asciiTheme="minorHAnsi" w:hAnsiTheme="minorHAnsi"/>
        </w:rPr>
      </w:pPr>
    </w:p>
    <w:p w14:paraId="62A20193" w14:textId="5AC09818" w:rsidR="009531F1" w:rsidRPr="009531F1" w:rsidRDefault="009531F1" w:rsidP="009531F1">
      <w:pPr>
        <w:ind w:left="720"/>
        <w:rPr>
          <w:rFonts w:asciiTheme="minorHAnsi" w:hAnsiTheme="minorHAnsi"/>
          <w:b/>
        </w:rPr>
      </w:pPr>
      <w:r w:rsidRPr="009531F1">
        <w:rPr>
          <w:rFonts w:asciiTheme="minorHAnsi" w:hAnsiTheme="minorHAnsi"/>
          <w:b/>
        </w:rPr>
        <w:t xml:space="preserve">Action, SFR to email all officers for their descriptions, </w:t>
      </w:r>
      <w:r>
        <w:rPr>
          <w:rFonts w:asciiTheme="minorHAnsi" w:hAnsiTheme="minorHAnsi"/>
          <w:b/>
        </w:rPr>
        <w:t xml:space="preserve">organise meet and greets, also to look in to Instagram Stories. </w:t>
      </w:r>
    </w:p>
    <w:p w14:paraId="6EE9A443" w14:textId="77777777" w:rsidR="009531F1" w:rsidRPr="00D91874" w:rsidRDefault="009531F1" w:rsidP="003369DE">
      <w:pPr>
        <w:rPr>
          <w:rFonts w:asciiTheme="minorHAnsi" w:hAnsiTheme="minorHAnsi"/>
        </w:rPr>
      </w:pPr>
    </w:p>
    <w:p w14:paraId="64C37C94" w14:textId="242D4969" w:rsidR="003369DE" w:rsidRDefault="003369DE" w:rsidP="003369DE">
      <w:pPr>
        <w:pStyle w:val="ListParagraph"/>
        <w:numPr>
          <w:ilvl w:val="0"/>
          <w:numId w:val="1"/>
        </w:numPr>
        <w:rPr>
          <w:rFonts w:asciiTheme="minorHAnsi" w:hAnsiTheme="minorHAnsi"/>
        </w:rPr>
      </w:pPr>
      <w:r w:rsidRPr="00D91874">
        <w:rPr>
          <w:rFonts w:asciiTheme="minorHAnsi" w:hAnsiTheme="minorHAnsi"/>
        </w:rPr>
        <w:t xml:space="preserve">Mileage rate – </w:t>
      </w:r>
      <w:r w:rsidR="009531F1">
        <w:rPr>
          <w:rFonts w:asciiTheme="minorHAnsi" w:hAnsiTheme="minorHAnsi"/>
        </w:rPr>
        <w:t>HW proposed reducing the mileage rate for clubs and socs to 30p, as has been discussed previously, it has been explained to clubs and socs and asked for a vote</w:t>
      </w:r>
      <w:r w:rsidR="00B16891">
        <w:rPr>
          <w:rFonts w:asciiTheme="minorHAnsi" w:hAnsiTheme="minorHAnsi"/>
        </w:rPr>
        <w:t xml:space="preserve">. </w:t>
      </w:r>
    </w:p>
    <w:p w14:paraId="7866082C" w14:textId="4FCC2070" w:rsidR="00B16891" w:rsidRDefault="00B16891" w:rsidP="00B16891">
      <w:pPr>
        <w:pStyle w:val="ListParagraph"/>
        <w:rPr>
          <w:rFonts w:asciiTheme="minorHAnsi" w:hAnsiTheme="minorHAnsi"/>
          <w:b/>
        </w:rPr>
      </w:pPr>
      <w:r w:rsidRPr="00B16891">
        <w:rPr>
          <w:rFonts w:asciiTheme="minorHAnsi" w:hAnsiTheme="minorHAnsi"/>
          <w:b/>
        </w:rPr>
        <w:t>Passed unanimously</w:t>
      </w:r>
    </w:p>
    <w:p w14:paraId="650541ED" w14:textId="15BF07C1" w:rsidR="00B16891" w:rsidRDefault="00B16891" w:rsidP="00B16891">
      <w:pPr>
        <w:pStyle w:val="ListParagraph"/>
        <w:rPr>
          <w:rFonts w:asciiTheme="minorHAnsi" w:hAnsiTheme="minorHAnsi"/>
          <w:b/>
        </w:rPr>
      </w:pPr>
    </w:p>
    <w:p w14:paraId="5C9924BE" w14:textId="77777777" w:rsidR="00B16891" w:rsidRPr="00B16891" w:rsidRDefault="00B16891" w:rsidP="00B16891">
      <w:pPr>
        <w:pStyle w:val="ListParagraph"/>
        <w:rPr>
          <w:rFonts w:asciiTheme="minorHAnsi" w:hAnsiTheme="minorHAnsi"/>
          <w:b/>
        </w:rPr>
      </w:pPr>
    </w:p>
    <w:p w14:paraId="3A8F207E" w14:textId="77777777" w:rsidR="002C41C0" w:rsidRPr="00D91874" w:rsidRDefault="002C41C0" w:rsidP="002C41C0">
      <w:pPr>
        <w:ind w:left="360"/>
        <w:rPr>
          <w:rFonts w:asciiTheme="minorHAnsi" w:hAnsiTheme="minorHAnsi"/>
        </w:rPr>
      </w:pPr>
    </w:p>
    <w:p w14:paraId="1FDE5CBD" w14:textId="154CC0A2" w:rsidR="002C41C0" w:rsidRPr="00D91874" w:rsidRDefault="002C41C0" w:rsidP="002C41C0">
      <w:pPr>
        <w:pStyle w:val="ListParagraph"/>
        <w:numPr>
          <w:ilvl w:val="0"/>
          <w:numId w:val="1"/>
        </w:numPr>
        <w:rPr>
          <w:rFonts w:asciiTheme="minorHAnsi" w:hAnsiTheme="minorHAnsi"/>
        </w:rPr>
      </w:pPr>
      <w:r w:rsidRPr="00D91874">
        <w:rPr>
          <w:rFonts w:asciiTheme="minorHAnsi" w:hAnsiTheme="minorHAnsi"/>
        </w:rPr>
        <w:t>Incentive Payments for Ents Officer –</w:t>
      </w:r>
      <w:r w:rsidR="00B16891">
        <w:rPr>
          <w:rFonts w:asciiTheme="minorHAnsi" w:hAnsiTheme="minorHAnsi"/>
        </w:rPr>
        <w:t xml:space="preserve"> Discussion around incentive payments for the Ents Officer as it is such a hard job at certain times in the SU calendar, especially Freshers and Christmas Ball. There was a general discussion on the pros and cons of this idea, everyone could see how hard the Ents Officer had to work but most were wary of looking to pay another. DSJ suggested making the role a student staff role which would take it away from being a paid officer and would normally allow for some continuity in planning year on year, Council to consider this further</w:t>
      </w:r>
    </w:p>
    <w:p w14:paraId="309885C5" w14:textId="77777777" w:rsidR="002C41C0" w:rsidRPr="00D91874" w:rsidRDefault="002C41C0" w:rsidP="002C41C0">
      <w:pPr>
        <w:pStyle w:val="ListParagraph"/>
        <w:rPr>
          <w:rFonts w:asciiTheme="minorHAnsi" w:hAnsiTheme="minorHAnsi"/>
        </w:rPr>
      </w:pPr>
    </w:p>
    <w:p w14:paraId="66509880" w14:textId="38302BC1" w:rsidR="002C41C0" w:rsidRPr="00D91874" w:rsidRDefault="002C41C0" w:rsidP="002C41C0">
      <w:pPr>
        <w:pStyle w:val="ListParagraph"/>
        <w:numPr>
          <w:ilvl w:val="0"/>
          <w:numId w:val="1"/>
        </w:numPr>
        <w:rPr>
          <w:rFonts w:asciiTheme="minorHAnsi" w:hAnsiTheme="minorHAnsi"/>
        </w:rPr>
      </w:pPr>
      <w:r w:rsidRPr="00D91874">
        <w:rPr>
          <w:rFonts w:asciiTheme="minorHAnsi" w:hAnsiTheme="minorHAnsi"/>
        </w:rPr>
        <w:t xml:space="preserve">Student Update email – </w:t>
      </w:r>
      <w:r w:rsidR="00B16891">
        <w:rPr>
          <w:rFonts w:asciiTheme="minorHAnsi" w:hAnsiTheme="minorHAnsi"/>
        </w:rPr>
        <w:t xml:space="preserve">GS is planning to send out an update email to all students </w:t>
      </w:r>
      <w:r w:rsidR="00BE056D">
        <w:rPr>
          <w:rFonts w:asciiTheme="minorHAnsi" w:hAnsiTheme="minorHAnsi"/>
        </w:rPr>
        <w:t xml:space="preserve">giving key dates for the rest of the year </w:t>
      </w:r>
    </w:p>
    <w:p w14:paraId="3CF760B5" w14:textId="77777777" w:rsidR="00F91EFF" w:rsidRPr="00D91874" w:rsidRDefault="00F91EFF" w:rsidP="00F91EFF"/>
    <w:p w14:paraId="7945E368" w14:textId="3147226F" w:rsidR="00662CA4" w:rsidRPr="00D91874" w:rsidRDefault="003369DE" w:rsidP="00F91EFF">
      <w:pPr>
        <w:pStyle w:val="ListParagraph"/>
        <w:numPr>
          <w:ilvl w:val="0"/>
          <w:numId w:val="1"/>
        </w:numPr>
        <w:spacing w:after="160" w:line="259" w:lineRule="auto"/>
      </w:pPr>
      <w:r w:rsidRPr="00D91874">
        <w:t>Next meeting date moved to 26</w:t>
      </w:r>
      <w:r w:rsidRPr="00D91874">
        <w:rPr>
          <w:vertAlign w:val="superscript"/>
        </w:rPr>
        <w:t>th</w:t>
      </w:r>
      <w:r w:rsidRPr="00D91874">
        <w:t xml:space="preserve"> Feb at 18.00h </w:t>
      </w:r>
    </w:p>
    <w:p w14:paraId="0931FCF4" w14:textId="77777777" w:rsidR="00F91EFF" w:rsidRPr="00D91874" w:rsidRDefault="00F91EFF" w:rsidP="00F91EFF"/>
    <w:p w14:paraId="265944B6" w14:textId="78DCEBD8" w:rsidR="0079580B" w:rsidRDefault="00083B17" w:rsidP="0079580B">
      <w:pPr>
        <w:pStyle w:val="NoSpacing"/>
        <w:numPr>
          <w:ilvl w:val="0"/>
          <w:numId w:val="1"/>
        </w:numPr>
        <w:ind w:left="851" w:hanging="491"/>
      </w:pPr>
      <w:r w:rsidRPr="00D91874">
        <w:t>AOB</w:t>
      </w:r>
      <w:r w:rsidR="00BE056D">
        <w:t xml:space="preserve"> – SRF asked about HWD, DSJ it is reasonably organised and moving forward. </w:t>
      </w:r>
    </w:p>
    <w:p w14:paraId="09F3C7F6" w14:textId="77777777" w:rsidR="00745AB2" w:rsidRDefault="00745AB2" w:rsidP="00745AB2">
      <w:pPr>
        <w:pStyle w:val="ListParagraph"/>
      </w:pPr>
    </w:p>
    <w:p w14:paraId="4E50B9C6" w14:textId="1818BFD5" w:rsidR="00745AB2" w:rsidRPr="00BE056D" w:rsidRDefault="00745AB2" w:rsidP="00745AB2">
      <w:pPr>
        <w:pStyle w:val="NoSpacing"/>
        <w:ind w:left="851"/>
      </w:pPr>
      <w:r>
        <w:t xml:space="preserve">Meeting closed19:15 pm </w:t>
      </w:r>
    </w:p>
    <w:p w14:paraId="49ADAE1E" w14:textId="77777777" w:rsidR="0079580B" w:rsidRDefault="0079580B" w:rsidP="0079580B">
      <w:pPr>
        <w:pStyle w:val="NoSpacing"/>
        <w:rPr>
          <w:sz w:val="28"/>
          <w:szCs w:val="28"/>
        </w:rPr>
      </w:pPr>
    </w:p>
    <w:p w14:paraId="26FD90FD" w14:textId="77777777" w:rsidR="0079580B" w:rsidRPr="0079580B" w:rsidRDefault="0079580B" w:rsidP="0079580B">
      <w:pPr>
        <w:pStyle w:val="NoSpacing"/>
        <w:rPr>
          <w:b/>
          <w:sz w:val="28"/>
          <w:szCs w:val="28"/>
        </w:rPr>
      </w:pPr>
      <w:r w:rsidRPr="0079580B">
        <w:rPr>
          <w:b/>
          <w:sz w:val="28"/>
          <w:szCs w:val="28"/>
        </w:rPr>
        <w:t>Action points from last Council</w:t>
      </w:r>
    </w:p>
    <w:p w14:paraId="68AFF673" w14:textId="77777777" w:rsidR="007B1CBF" w:rsidRDefault="007B1CBF" w:rsidP="00662CA4">
      <w:pPr>
        <w:pStyle w:val="NoSpacing"/>
        <w:rPr>
          <w:sz w:val="28"/>
          <w:szCs w:val="28"/>
        </w:rPr>
      </w:pPr>
    </w:p>
    <w:tbl>
      <w:tblPr>
        <w:tblStyle w:val="TableGrid"/>
        <w:tblW w:w="0" w:type="auto"/>
        <w:tblInd w:w="720" w:type="dxa"/>
        <w:tblLook w:val="04A0" w:firstRow="1" w:lastRow="0" w:firstColumn="1" w:lastColumn="0" w:noHBand="0" w:noVBand="1"/>
      </w:tblPr>
      <w:tblGrid>
        <w:gridCol w:w="1543"/>
        <w:gridCol w:w="3261"/>
        <w:gridCol w:w="1275"/>
        <w:gridCol w:w="1560"/>
        <w:gridCol w:w="1609"/>
      </w:tblGrid>
      <w:tr w:rsidR="0079580B" w:rsidRPr="0079580B" w14:paraId="3B1F799A" w14:textId="77777777" w:rsidTr="0003371D">
        <w:tc>
          <w:tcPr>
            <w:tcW w:w="1543" w:type="dxa"/>
          </w:tcPr>
          <w:p w14:paraId="418E90FD"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Agenda Point</w:t>
            </w:r>
          </w:p>
        </w:tc>
        <w:tc>
          <w:tcPr>
            <w:tcW w:w="3261" w:type="dxa"/>
          </w:tcPr>
          <w:p w14:paraId="155D1361"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Action</w:t>
            </w:r>
          </w:p>
        </w:tc>
        <w:tc>
          <w:tcPr>
            <w:tcW w:w="1275" w:type="dxa"/>
          </w:tcPr>
          <w:p w14:paraId="2EBD1F12"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 xml:space="preserve">By Whom </w:t>
            </w:r>
          </w:p>
        </w:tc>
        <w:tc>
          <w:tcPr>
            <w:tcW w:w="1560" w:type="dxa"/>
          </w:tcPr>
          <w:p w14:paraId="285DBD2C"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Date Actioned</w:t>
            </w:r>
          </w:p>
        </w:tc>
        <w:tc>
          <w:tcPr>
            <w:tcW w:w="1609" w:type="dxa"/>
          </w:tcPr>
          <w:p w14:paraId="2F2F0D56"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 xml:space="preserve">Date Completed </w:t>
            </w:r>
          </w:p>
        </w:tc>
      </w:tr>
      <w:tr w:rsidR="0079580B" w:rsidRPr="0079580B" w14:paraId="2F94A74C" w14:textId="77777777" w:rsidTr="0003371D">
        <w:tc>
          <w:tcPr>
            <w:tcW w:w="1543" w:type="dxa"/>
          </w:tcPr>
          <w:p w14:paraId="4188EF39" w14:textId="5ADF3799" w:rsidR="0079580B" w:rsidRPr="0079580B" w:rsidRDefault="00BE056D" w:rsidP="0079580B">
            <w:pPr>
              <w:rPr>
                <w:rFonts w:asciiTheme="minorHAnsi" w:hAnsiTheme="minorHAnsi" w:cstheme="minorHAnsi"/>
                <w:sz w:val="20"/>
                <w:szCs w:val="20"/>
              </w:rPr>
            </w:pPr>
            <w:r>
              <w:rPr>
                <w:rFonts w:asciiTheme="minorHAnsi" w:hAnsiTheme="minorHAnsi" w:cstheme="minorHAnsi"/>
                <w:sz w:val="20"/>
                <w:szCs w:val="20"/>
              </w:rPr>
              <w:t>Oct</w:t>
            </w:r>
            <w:r w:rsidR="0079580B" w:rsidRPr="0079580B">
              <w:rPr>
                <w:rFonts w:asciiTheme="minorHAnsi" w:hAnsiTheme="minorHAnsi" w:cstheme="minorHAnsi"/>
                <w:sz w:val="20"/>
                <w:szCs w:val="20"/>
              </w:rPr>
              <w:t xml:space="preserve"> Council – IVSA Mural </w:t>
            </w:r>
          </w:p>
        </w:tc>
        <w:tc>
          <w:tcPr>
            <w:tcW w:w="3261" w:type="dxa"/>
          </w:tcPr>
          <w:p w14:paraId="3D4E3539"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Bidi"/>
                <w:sz w:val="20"/>
                <w:szCs w:val="20"/>
              </w:rPr>
              <w:t>JE and DSJ to liaise and purchase boards and install them.</w:t>
            </w:r>
          </w:p>
        </w:tc>
        <w:tc>
          <w:tcPr>
            <w:tcW w:w="1275" w:type="dxa"/>
          </w:tcPr>
          <w:p w14:paraId="7C5CAB89"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DSJ &amp; JE</w:t>
            </w:r>
          </w:p>
        </w:tc>
        <w:tc>
          <w:tcPr>
            <w:tcW w:w="1560" w:type="dxa"/>
          </w:tcPr>
          <w:p w14:paraId="0A2DB330"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11</w:t>
            </w:r>
            <w:r w:rsidRPr="0079580B">
              <w:rPr>
                <w:rFonts w:asciiTheme="minorHAnsi" w:hAnsiTheme="minorHAnsi" w:cstheme="minorHAnsi"/>
                <w:sz w:val="20"/>
                <w:szCs w:val="20"/>
                <w:vertAlign w:val="superscript"/>
              </w:rPr>
              <w:t>th</w:t>
            </w:r>
            <w:r w:rsidRPr="0079580B">
              <w:rPr>
                <w:rFonts w:asciiTheme="minorHAnsi" w:hAnsiTheme="minorHAnsi" w:cstheme="minorHAnsi"/>
                <w:sz w:val="20"/>
                <w:szCs w:val="20"/>
              </w:rPr>
              <w:t xml:space="preserve"> Oct 2018</w:t>
            </w:r>
          </w:p>
        </w:tc>
        <w:tc>
          <w:tcPr>
            <w:tcW w:w="1609" w:type="dxa"/>
          </w:tcPr>
          <w:p w14:paraId="163FFB34" w14:textId="018A5852"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 xml:space="preserve">Planning to do it after </w:t>
            </w:r>
            <w:r w:rsidR="00BE056D">
              <w:rPr>
                <w:rFonts w:asciiTheme="minorHAnsi" w:hAnsiTheme="minorHAnsi" w:cstheme="minorHAnsi"/>
                <w:sz w:val="20"/>
                <w:szCs w:val="20"/>
              </w:rPr>
              <w:t>Congress</w:t>
            </w:r>
          </w:p>
        </w:tc>
      </w:tr>
      <w:tr w:rsidR="0079580B" w:rsidRPr="0079580B" w14:paraId="267989EB" w14:textId="77777777" w:rsidTr="0003371D">
        <w:trPr>
          <w:trHeight w:val="70"/>
        </w:trPr>
        <w:tc>
          <w:tcPr>
            <w:tcW w:w="1543" w:type="dxa"/>
          </w:tcPr>
          <w:p w14:paraId="74E2EB4B" w14:textId="2E726104" w:rsidR="0079580B" w:rsidRPr="0079580B" w:rsidRDefault="00BE056D" w:rsidP="0079580B">
            <w:pPr>
              <w:rPr>
                <w:rFonts w:asciiTheme="minorHAnsi" w:hAnsiTheme="minorHAnsi" w:cstheme="minorHAnsi"/>
                <w:sz w:val="20"/>
                <w:szCs w:val="20"/>
              </w:rPr>
            </w:pPr>
            <w:r>
              <w:rPr>
                <w:rFonts w:asciiTheme="minorHAnsi" w:hAnsiTheme="minorHAnsi" w:cstheme="minorHAnsi"/>
                <w:sz w:val="20"/>
                <w:szCs w:val="20"/>
              </w:rPr>
              <w:t xml:space="preserve">Oct </w:t>
            </w:r>
            <w:r w:rsidR="0079580B" w:rsidRPr="0079580B">
              <w:rPr>
                <w:rFonts w:asciiTheme="minorHAnsi" w:hAnsiTheme="minorHAnsi" w:cstheme="minorHAnsi"/>
                <w:sz w:val="20"/>
                <w:szCs w:val="20"/>
              </w:rPr>
              <w:t>Council – Website and Media</w:t>
            </w:r>
          </w:p>
        </w:tc>
        <w:tc>
          <w:tcPr>
            <w:tcW w:w="3261" w:type="dxa"/>
          </w:tcPr>
          <w:p w14:paraId="40699089"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Bidi"/>
                <w:sz w:val="20"/>
                <w:szCs w:val="20"/>
              </w:rPr>
              <w:t>Set up an area of the website for the funding / grants etc.</w:t>
            </w:r>
          </w:p>
        </w:tc>
        <w:tc>
          <w:tcPr>
            <w:tcW w:w="1275" w:type="dxa"/>
          </w:tcPr>
          <w:p w14:paraId="2CDAAE03"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CC</w:t>
            </w:r>
          </w:p>
        </w:tc>
        <w:tc>
          <w:tcPr>
            <w:tcW w:w="1560" w:type="dxa"/>
          </w:tcPr>
          <w:p w14:paraId="5C52858D"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11</w:t>
            </w:r>
            <w:r w:rsidRPr="0079580B">
              <w:rPr>
                <w:rFonts w:asciiTheme="minorHAnsi" w:hAnsiTheme="minorHAnsi" w:cstheme="minorHAnsi"/>
                <w:sz w:val="20"/>
                <w:szCs w:val="20"/>
                <w:vertAlign w:val="superscript"/>
              </w:rPr>
              <w:t>th</w:t>
            </w:r>
            <w:r w:rsidRPr="0079580B">
              <w:rPr>
                <w:rFonts w:asciiTheme="minorHAnsi" w:hAnsiTheme="minorHAnsi" w:cstheme="minorHAnsi"/>
                <w:sz w:val="20"/>
                <w:szCs w:val="20"/>
              </w:rPr>
              <w:t xml:space="preserve"> Oct 2018</w:t>
            </w:r>
          </w:p>
        </w:tc>
        <w:tc>
          <w:tcPr>
            <w:tcW w:w="1609" w:type="dxa"/>
          </w:tcPr>
          <w:p w14:paraId="64DA519B" w14:textId="4618A887" w:rsidR="0079580B" w:rsidRPr="0079580B" w:rsidRDefault="0079580B" w:rsidP="0079580B">
            <w:pPr>
              <w:rPr>
                <w:rFonts w:asciiTheme="minorHAnsi" w:hAnsiTheme="minorHAnsi" w:cstheme="minorHAnsi"/>
                <w:sz w:val="20"/>
                <w:szCs w:val="20"/>
              </w:rPr>
            </w:pPr>
            <w:r w:rsidRPr="0079580B">
              <w:rPr>
                <w:rFonts w:asciiTheme="minorHAnsi" w:hAnsiTheme="minorHAnsi" w:cstheme="minorBidi"/>
                <w:sz w:val="20"/>
                <w:szCs w:val="20"/>
              </w:rPr>
              <w:t xml:space="preserve">CC </w:t>
            </w:r>
            <w:r w:rsidR="00BE056D">
              <w:rPr>
                <w:rFonts w:asciiTheme="minorHAnsi" w:hAnsiTheme="minorHAnsi" w:cstheme="minorBidi"/>
                <w:sz w:val="20"/>
                <w:szCs w:val="20"/>
              </w:rPr>
              <w:t xml:space="preserve">and GS </w:t>
            </w:r>
            <w:r w:rsidRPr="0079580B">
              <w:rPr>
                <w:rFonts w:asciiTheme="minorHAnsi" w:hAnsiTheme="minorHAnsi" w:cstheme="minorBidi"/>
                <w:sz w:val="20"/>
                <w:szCs w:val="20"/>
              </w:rPr>
              <w:t>to look in to this af</w:t>
            </w:r>
            <w:r w:rsidR="00BE056D">
              <w:rPr>
                <w:rFonts w:asciiTheme="minorHAnsi" w:hAnsiTheme="minorHAnsi" w:cstheme="minorBidi"/>
                <w:sz w:val="20"/>
                <w:szCs w:val="20"/>
              </w:rPr>
              <w:t>ter</w:t>
            </w:r>
          </w:p>
        </w:tc>
      </w:tr>
      <w:tr w:rsidR="0079580B" w:rsidRPr="0079580B" w14:paraId="47D95707" w14:textId="77777777" w:rsidTr="0003371D">
        <w:trPr>
          <w:trHeight w:val="70"/>
        </w:trPr>
        <w:tc>
          <w:tcPr>
            <w:tcW w:w="1543" w:type="dxa"/>
          </w:tcPr>
          <w:p w14:paraId="1FACB159"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 xml:space="preserve">Last Council – combined grad ball </w:t>
            </w:r>
          </w:p>
        </w:tc>
        <w:tc>
          <w:tcPr>
            <w:tcW w:w="3261" w:type="dxa"/>
          </w:tcPr>
          <w:p w14:paraId="3F1C66EB"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Bidi"/>
                <w:sz w:val="20"/>
                <w:szCs w:val="20"/>
              </w:rPr>
              <w:t>Undertake research with reps and students as to whether they want a combined Grad Ball</w:t>
            </w:r>
          </w:p>
        </w:tc>
        <w:tc>
          <w:tcPr>
            <w:tcW w:w="1275" w:type="dxa"/>
          </w:tcPr>
          <w:p w14:paraId="3FA51911" w14:textId="3F2DD94B"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GS, EW</w:t>
            </w:r>
            <w:r w:rsidR="00BE056D">
              <w:rPr>
                <w:rFonts w:asciiTheme="minorHAnsi" w:hAnsiTheme="minorHAnsi" w:cstheme="minorHAnsi"/>
                <w:sz w:val="20"/>
                <w:szCs w:val="20"/>
              </w:rPr>
              <w:t xml:space="preserve"> &amp; SRF</w:t>
            </w:r>
          </w:p>
        </w:tc>
        <w:tc>
          <w:tcPr>
            <w:tcW w:w="1560" w:type="dxa"/>
          </w:tcPr>
          <w:p w14:paraId="3BBF76E5"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11</w:t>
            </w:r>
            <w:r w:rsidRPr="0079580B">
              <w:rPr>
                <w:rFonts w:asciiTheme="minorHAnsi" w:hAnsiTheme="minorHAnsi" w:cstheme="minorHAnsi"/>
                <w:sz w:val="20"/>
                <w:szCs w:val="20"/>
                <w:vertAlign w:val="superscript"/>
              </w:rPr>
              <w:t>th</w:t>
            </w:r>
            <w:r w:rsidRPr="0079580B">
              <w:rPr>
                <w:rFonts w:asciiTheme="minorHAnsi" w:hAnsiTheme="minorHAnsi" w:cstheme="minorHAnsi"/>
                <w:sz w:val="20"/>
                <w:szCs w:val="20"/>
              </w:rPr>
              <w:t xml:space="preserve"> Oct 2018</w:t>
            </w:r>
          </w:p>
        </w:tc>
        <w:tc>
          <w:tcPr>
            <w:tcW w:w="1609" w:type="dxa"/>
          </w:tcPr>
          <w:p w14:paraId="3B41013D" w14:textId="6157DAB2" w:rsidR="0079580B" w:rsidRPr="0079580B" w:rsidRDefault="0079580B" w:rsidP="0079580B">
            <w:pPr>
              <w:rPr>
                <w:rFonts w:asciiTheme="minorHAnsi" w:hAnsiTheme="minorHAnsi" w:cstheme="minorHAnsi"/>
                <w:sz w:val="20"/>
                <w:szCs w:val="20"/>
              </w:rPr>
            </w:pPr>
            <w:r w:rsidRPr="0079580B">
              <w:rPr>
                <w:rFonts w:asciiTheme="minorHAnsi" w:hAnsiTheme="minorHAnsi" w:cstheme="minorBidi"/>
                <w:sz w:val="20"/>
                <w:szCs w:val="20"/>
              </w:rPr>
              <w:t xml:space="preserve">Ongoing, aiming to take place in Jan </w:t>
            </w:r>
          </w:p>
        </w:tc>
      </w:tr>
      <w:tr w:rsidR="0079580B" w:rsidRPr="0079580B" w14:paraId="15B12310" w14:textId="77777777" w:rsidTr="0003371D">
        <w:trPr>
          <w:trHeight w:val="70"/>
        </w:trPr>
        <w:tc>
          <w:tcPr>
            <w:tcW w:w="1543" w:type="dxa"/>
          </w:tcPr>
          <w:p w14:paraId="77EC8786" w14:textId="38BE50B8"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 xml:space="preserve">NUS </w:t>
            </w:r>
          </w:p>
        </w:tc>
        <w:tc>
          <w:tcPr>
            <w:tcW w:w="3261" w:type="dxa"/>
          </w:tcPr>
          <w:p w14:paraId="481813AB"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Officers that haven’t already registered with NUS Connect please do so</w:t>
            </w:r>
          </w:p>
        </w:tc>
        <w:tc>
          <w:tcPr>
            <w:tcW w:w="1275" w:type="dxa"/>
          </w:tcPr>
          <w:p w14:paraId="5EB767DA"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All officers</w:t>
            </w:r>
          </w:p>
        </w:tc>
        <w:tc>
          <w:tcPr>
            <w:tcW w:w="1560" w:type="dxa"/>
          </w:tcPr>
          <w:p w14:paraId="3D180324"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11</w:t>
            </w:r>
            <w:r w:rsidRPr="0079580B">
              <w:rPr>
                <w:rFonts w:asciiTheme="minorHAnsi" w:hAnsiTheme="minorHAnsi" w:cstheme="minorHAnsi"/>
                <w:sz w:val="20"/>
                <w:szCs w:val="20"/>
                <w:vertAlign w:val="superscript"/>
              </w:rPr>
              <w:t>th</w:t>
            </w:r>
            <w:r w:rsidRPr="0079580B">
              <w:rPr>
                <w:rFonts w:asciiTheme="minorHAnsi" w:hAnsiTheme="minorHAnsi" w:cstheme="minorHAnsi"/>
                <w:sz w:val="20"/>
                <w:szCs w:val="20"/>
              </w:rPr>
              <w:t xml:space="preserve"> Oct 2018</w:t>
            </w:r>
          </w:p>
        </w:tc>
        <w:tc>
          <w:tcPr>
            <w:tcW w:w="1609" w:type="dxa"/>
          </w:tcPr>
          <w:p w14:paraId="5D3D59F6" w14:textId="4BA8CD35" w:rsidR="0079580B" w:rsidRPr="0079580B" w:rsidRDefault="00BE056D" w:rsidP="0079580B">
            <w:pPr>
              <w:rPr>
                <w:rFonts w:asciiTheme="minorHAnsi" w:hAnsiTheme="minorHAnsi" w:cstheme="minorHAnsi"/>
                <w:sz w:val="20"/>
                <w:szCs w:val="20"/>
              </w:rPr>
            </w:pPr>
            <w:r>
              <w:rPr>
                <w:rFonts w:asciiTheme="minorHAnsi" w:hAnsiTheme="minorHAnsi" w:cstheme="minorHAnsi"/>
                <w:sz w:val="20"/>
                <w:szCs w:val="20"/>
              </w:rPr>
              <w:t>17</w:t>
            </w:r>
            <w:r w:rsidRPr="00BE056D">
              <w:rPr>
                <w:rFonts w:asciiTheme="minorHAnsi" w:hAnsiTheme="minorHAnsi" w:cstheme="minorHAnsi"/>
                <w:sz w:val="20"/>
                <w:szCs w:val="20"/>
                <w:vertAlign w:val="superscript"/>
              </w:rPr>
              <w:t>th</w:t>
            </w:r>
            <w:r>
              <w:rPr>
                <w:rFonts w:asciiTheme="minorHAnsi" w:hAnsiTheme="minorHAnsi" w:cstheme="minorHAnsi"/>
                <w:sz w:val="20"/>
                <w:szCs w:val="20"/>
              </w:rPr>
              <w:t xml:space="preserve"> Jan completed</w:t>
            </w:r>
          </w:p>
        </w:tc>
      </w:tr>
      <w:tr w:rsidR="0079580B" w:rsidRPr="0079580B" w14:paraId="49678E73" w14:textId="77777777" w:rsidTr="0003371D">
        <w:trPr>
          <w:trHeight w:val="70"/>
        </w:trPr>
        <w:tc>
          <w:tcPr>
            <w:tcW w:w="1543" w:type="dxa"/>
          </w:tcPr>
          <w:p w14:paraId="479AD77B" w14:textId="600AD17E"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Christmas</w:t>
            </w:r>
          </w:p>
        </w:tc>
        <w:tc>
          <w:tcPr>
            <w:tcW w:w="3261" w:type="dxa"/>
          </w:tcPr>
          <w:p w14:paraId="1A496C24"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 xml:space="preserve">JP and WG to liaise to organise non-alcohol based event </w:t>
            </w:r>
          </w:p>
          <w:p w14:paraId="0DC66E7C" w14:textId="77777777" w:rsidR="0079580B" w:rsidRPr="0079580B" w:rsidRDefault="0079580B" w:rsidP="0079580B">
            <w:pPr>
              <w:rPr>
                <w:rFonts w:asciiTheme="minorHAnsi" w:hAnsiTheme="minorHAnsi" w:cstheme="minorHAnsi"/>
                <w:sz w:val="20"/>
                <w:szCs w:val="20"/>
              </w:rPr>
            </w:pPr>
          </w:p>
        </w:tc>
        <w:tc>
          <w:tcPr>
            <w:tcW w:w="1275" w:type="dxa"/>
          </w:tcPr>
          <w:p w14:paraId="10893084"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JP, WG</w:t>
            </w:r>
          </w:p>
        </w:tc>
        <w:tc>
          <w:tcPr>
            <w:tcW w:w="1560" w:type="dxa"/>
          </w:tcPr>
          <w:p w14:paraId="7A16E488"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15</w:t>
            </w:r>
            <w:r w:rsidRPr="0079580B">
              <w:rPr>
                <w:rFonts w:asciiTheme="minorHAnsi" w:hAnsiTheme="minorHAnsi" w:cstheme="minorHAnsi"/>
                <w:sz w:val="20"/>
                <w:szCs w:val="20"/>
                <w:vertAlign w:val="superscript"/>
              </w:rPr>
              <w:t>th</w:t>
            </w:r>
            <w:r w:rsidRPr="0079580B">
              <w:rPr>
                <w:rFonts w:asciiTheme="minorHAnsi" w:hAnsiTheme="minorHAnsi" w:cstheme="minorHAnsi"/>
                <w:sz w:val="20"/>
                <w:szCs w:val="20"/>
              </w:rPr>
              <w:t xml:space="preserve"> Nov 2018</w:t>
            </w:r>
          </w:p>
        </w:tc>
        <w:tc>
          <w:tcPr>
            <w:tcW w:w="1609" w:type="dxa"/>
          </w:tcPr>
          <w:p w14:paraId="5B4A3888" w14:textId="4CF9D677" w:rsidR="0079580B" w:rsidRPr="0079580B" w:rsidRDefault="00BE056D" w:rsidP="0079580B">
            <w:pPr>
              <w:rPr>
                <w:rFonts w:asciiTheme="minorHAnsi" w:hAnsiTheme="minorHAnsi" w:cstheme="minorHAnsi"/>
                <w:sz w:val="20"/>
                <w:szCs w:val="20"/>
              </w:rPr>
            </w:pPr>
            <w:r>
              <w:rPr>
                <w:rFonts w:asciiTheme="minorHAnsi" w:hAnsiTheme="minorHAnsi" w:cstheme="minorHAnsi"/>
                <w:sz w:val="20"/>
                <w:szCs w:val="20"/>
              </w:rPr>
              <w:t>Completed</w:t>
            </w:r>
          </w:p>
        </w:tc>
      </w:tr>
      <w:tr w:rsidR="00BE056D" w:rsidRPr="0079580B" w14:paraId="4BE42E41" w14:textId="77777777" w:rsidTr="00A70446">
        <w:trPr>
          <w:trHeight w:val="70"/>
        </w:trPr>
        <w:tc>
          <w:tcPr>
            <w:tcW w:w="1543" w:type="dxa"/>
          </w:tcPr>
          <w:p w14:paraId="46659A0C" w14:textId="7637E2E0" w:rsidR="00BE056D" w:rsidRPr="0079580B" w:rsidRDefault="00E62025" w:rsidP="00A70446">
            <w:pPr>
              <w:rPr>
                <w:rFonts w:asciiTheme="minorHAnsi" w:hAnsiTheme="minorHAnsi" w:cstheme="minorHAnsi"/>
                <w:sz w:val="20"/>
                <w:szCs w:val="20"/>
              </w:rPr>
            </w:pPr>
            <w:r>
              <w:rPr>
                <w:rFonts w:asciiTheme="minorHAnsi" w:hAnsiTheme="minorHAnsi" w:cstheme="minorHAnsi"/>
                <w:sz w:val="20"/>
                <w:szCs w:val="20"/>
              </w:rPr>
              <w:t xml:space="preserve">3. Office Reports </w:t>
            </w:r>
          </w:p>
        </w:tc>
        <w:tc>
          <w:tcPr>
            <w:tcW w:w="3261" w:type="dxa"/>
          </w:tcPr>
          <w:p w14:paraId="42D3A28A" w14:textId="0FF90656" w:rsidR="00BE056D" w:rsidRPr="0079580B" w:rsidRDefault="00E62025" w:rsidP="00A70446">
            <w:pPr>
              <w:rPr>
                <w:rFonts w:asciiTheme="minorHAnsi" w:hAnsiTheme="minorHAnsi" w:cstheme="minorHAnsi"/>
                <w:sz w:val="20"/>
                <w:szCs w:val="20"/>
              </w:rPr>
            </w:pPr>
            <w:r>
              <w:rPr>
                <w:rFonts w:asciiTheme="minorHAnsi" w:hAnsiTheme="minorHAnsi" w:cstheme="minorHAnsi"/>
                <w:sz w:val="20"/>
                <w:szCs w:val="20"/>
              </w:rPr>
              <w:t>GS to pursue International refunds and plans for fees going forward</w:t>
            </w:r>
          </w:p>
        </w:tc>
        <w:tc>
          <w:tcPr>
            <w:tcW w:w="1275" w:type="dxa"/>
          </w:tcPr>
          <w:p w14:paraId="7297DE95" w14:textId="77777777" w:rsidR="00BE056D" w:rsidRDefault="00E62025" w:rsidP="00A70446">
            <w:pPr>
              <w:rPr>
                <w:rFonts w:asciiTheme="minorHAnsi" w:hAnsiTheme="minorHAnsi" w:cstheme="minorHAnsi"/>
                <w:sz w:val="20"/>
                <w:szCs w:val="20"/>
              </w:rPr>
            </w:pPr>
            <w:r>
              <w:rPr>
                <w:rFonts w:asciiTheme="minorHAnsi" w:hAnsiTheme="minorHAnsi" w:cstheme="minorHAnsi"/>
                <w:sz w:val="20"/>
                <w:szCs w:val="20"/>
              </w:rPr>
              <w:t>GS</w:t>
            </w:r>
          </w:p>
          <w:p w14:paraId="6F792166" w14:textId="77777777" w:rsidR="00E62025" w:rsidRDefault="00E62025" w:rsidP="00A70446">
            <w:pPr>
              <w:rPr>
                <w:rFonts w:asciiTheme="minorHAnsi" w:hAnsiTheme="minorHAnsi" w:cstheme="minorHAnsi"/>
                <w:sz w:val="20"/>
                <w:szCs w:val="20"/>
              </w:rPr>
            </w:pPr>
          </w:p>
          <w:p w14:paraId="4C0F5C5A" w14:textId="4742F9E2" w:rsidR="00E62025" w:rsidRPr="0079580B" w:rsidRDefault="00E62025" w:rsidP="00A70446">
            <w:pPr>
              <w:rPr>
                <w:rFonts w:asciiTheme="minorHAnsi" w:hAnsiTheme="minorHAnsi" w:cstheme="minorHAnsi"/>
                <w:sz w:val="20"/>
                <w:szCs w:val="20"/>
              </w:rPr>
            </w:pPr>
          </w:p>
        </w:tc>
        <w:tc>
          <w:tcPr>
            <w:tcW w:w="1560" w:type="dxa"/>
          </w:tcPr>
          <w:p w14:paraId="0456C8D5" w14:textId="5E97DDA4" w:rsidR="00BE056D" w:rsidRPr="0079580B" w:rsidRDefault="00745AB2" w:rsidP="00A70446">
            <w:pPr>
              <w:rPr>
                <w:rFonts w:asciiTheme="minorHAnsi" w:hAnsiTheme="minorHAnsi" w:cstheme="minorHAnsi"/>
                <w:sz w:val="20"/>
                <w:szCs w:val="20"/>
              </w:rPr>
            </w:pPr>
            <w:r>
              <w:rPr>
                <w:rFonts w:asciiTheme="minorHAnsi" w:hAnsiTheme="minorHAnsi" w:cstheme="minorHAnsi"/>
                <w:sz w:val="20"/>
                <w:szCs w:val="20"/>
              </w:rPr>
              <w:t>17</w:t>
            </w:r>
            <w:r w:rsidRPr="00745AB2">
              <w:rPr>
                <w:rFonts w:asciiTheme="minorHAnsi" w:hAnsiTheme="minorHAnsi" w:cstheme="minorHAnsi"/>
                <w:sz w:val="20"/>
                <w:szCs w:val="20"/>
                <w:vertAlign w:val="superscript"/>
              </w:rPr>
              <w:t>th</w:t>
            </w:r>
            <w:r>
              <w:rPr>
                <w:rFonts w:asciiTheme="minorHAnsi" w:hAnsiTheme="minorHAnsi" w:cstheme="minorHAnsi"/>
                <w:sz w:val="20"/>
                <w:szCs w:val="20"/>
              </w:rPr>
              <w:t xml:space="preserve"> Jan 2019</w:t>
            </w:r>
          </w:p>
        </w:tc>
        <w:tc>
          <w:tcPr>
            <w:tcW w:w="1609" w:type="dxa"/>
          </w:tcPr>
          <w:p w14:paraId="10634895" w14:textId="77777777" w:rsidR="00BE056D" w:rsidRDefault="00BE056D" w:rsidP="00A70446">
            <w:pPr>
              <w:rPr>
                <w:rFonts w:asciiTheme="minorHAnsi" w:hAnsiTheme="minorHAnsi" w:cstheme="minorHAnsi"/>
                <w:sz w:val="20"/>
                <w:szCs w:val="20"/>
              </w:rPr>
            </w:pPr>
          </w:p>
        </w:tc>
      </w:tr>
      <w:tr w:rsidR="00BE056D" w:rsidRPr="0079580B" w14:paraId="543BF583" w14:textId="77777777" w:rsidTr="0003371D">
        <w:trPr>
          <w:trHeight w:val="70"/>
        </w:trPr>
        <w:tc>
          <w:tcPr>
            <w:tcW w:w="1543" w:type="dxa"/>
          </w:tcPr>
          <w:p w14:paraId="4E963E08" w14:textId="68985874" w:rsidR="00BE056D" w:rsidRDefault="00745AB2" w:rsidP="0079580B">
            <w:pPr>
              <w:rPr>
                <w:rFonts w:asciiTheme="minorHAnsi" w:hAnsiTheme="minorHAnsi" w:cstheme="minorHAnsi"/>
                <w:sz w:val="20"/>
                <w:szCs w:val="20"/>
              </w:rPr>
            </w:pPr>
            <w:r>
              <w:rPr>
                <w:rFonts w:asciiTheme="minorHAnsi" w:hAnsiTheme="minorHAnsi" w:cstheme="minorHAnsi"/>
                <w:sz w:val="20"/>
                <w:szCs w:val="20"/>
              </w:rPr>
              <w:t>3. Officer Reports</w:t>
            </w:r>
          </w:p>
          <w:p w14:paraId="571BF58D" w14:textId="74D69179" w:rsidR="00745AB2" w:rsidRPr="0079580B" w:rsidRDefault="00745AB2" w:rsidP="0079580B">
            <w:pPr>
              <w:rPr>
                <w:rFonts w:asciiTheme="minorHAnsi" w:hAnsiTheme="minorHAnsi" w:cstheme="minorHAnsi"/>
                <w:sz w:val="20"/>
                <w:szCs w:val="20"/>
              </w:rPr>
            </w:pPr>
          </w:p>
        </w:tc>
        <w:tc>
          <w:tcPr>
            <w:tcW w:w="3261" w:type="dxa"/>
          </w:tcPr>
          <w:p w14:paraId="66A7FB63" w14:textId="58C237F1"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JP and Willow to liaise re Non- Alcohol event for Refreshers</w:t>
            </w:r>
          </w:p>
        </w:tc>
        <w:tc>
          <w:tcPr>
            <w:tcW w:w="1275" w:type="dxa"/>
          </w:tcPr>
          <w:p w14:paraId="5563E4A6" w14:textId="7329E4F9"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JP &amp; WG</w:t>
            </w:r>
          </w:p>
        </w:tc>
        <w:tc>
          <w:tcPr>
            <w:tcW w:w="1560" w:type="dxa"/>
          </w:tcPr>
          <w:p w14:paraId="74478C6B" w14:textId="182A1427"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17</w:t>
            </w:r>
            <w:r w:rsidRPr="00745AB2">
              <w:rPr>
                <w:rFonts w:asciiTheme="minorHAnsi" w:hAnsiTheme="minorHAnsi" w:cstheme="minorHAnsi"/>
                <w:sz w:val="20"/>
                <w:szCs w:val="20"/>
                <w:vertAlign w:val="superscript"/>
              </w:rPr>
              <w:t>th</w:t>
            </w:r>
            <w:r>
              <w:rPr>
                <w:rFonts w:asciiTheme="minorHAnsi" w:hAnsiTheme="minorHAnsi" w:cstheme="minorHAnsi"/>
                <w:sz w:val="20"/>
                <w:szCs w:val="20"/>
              </w:rPr>
              <w:t xml:space="preserve"> Jan 2019</w:t>
            </w:r>
          </w:p>
        </w:tc>
        <w:tc>
          <w:tcPr>
            <w:tcW w:w="1609" w:type="dxa"/>
          </w:tcPr>
          <w:p w14:paraId="77E2D616" w14:textId="77777777" w:rsidR="00BE056D" w:rsidRDefault="00BE056D" w:rsidP="0079580B">
            <w:pPr>
              <w:rPr>
                <w:rFonts w:asciiTheme="minorHAnsi" w:hAnsiTheme="minorHAnsi" w:cstheme="minorHAnsi"/>
                <w:sz w:val="20"/>
                <w:szCs w:val="20"/>
              </w:rPr>
            </w:pPr>
          </w:p>
        </w:tc>
      </w:tr>
      <w:tr w:rsidR="00BE056D" w:rsidRPr="0079580B" w14:paraId="78364E1D" w14:textId="77777777" w:rsidTr="0003371D">
        <w:trPr>
          <w:trHeight w:val="70"/>
        </w:trPr>
        <w:tc>
          <w:tcPr>
            <w:tcW w:w="1543" w:type="dxa"/>
          </w:tcPr>
          <w:p w14:paraId="13DB1B9B" w14:textId="7247EC23"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 xml:space="preserve">3. Officer Reports </w:t>
            </w:r>
          </w:p>
        </w:tc>
        <w:tc>
          <w:tcPr>
            <w:tcW w:w="3261" w:type="dxa"/>
          </w:tcPr>
          <w:p w14:paraId="57BEC181" w14:textId="01FEA857"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GS &amp; DSJ to work with College to provide better info to 2</w:t>
            </w:r>
            <w:r w:rsidRPr="00745AB2">
              <w:rPr>
                <w:rFonts w:asciiTheme="minorHAnsi" w:hAnsiTheme="minorHAnsi" w:cstheme="minorHAnsi"/>
                <w:sz w:val="20"/>
                <w:szCs w:val="20"/>
                <w:vertAlign w:val="superscript"/>
              </w:rPr>
              <w:t>nd</w:t>
            </w:r>
            <w:r>
              <w:rPr>
                <w:rFonts w:asciiTheme="minorHAnsi" w:hAnsiTheme="minorHAnsi" w:cstheme="minorHAnsi"/>
                <w:sz w:val="20"/>
                <w:szCs w:val="20"/>
              </w:rPr>
              <w:t xml:space="preserve"> year BVetMed re HH Project</w:t>
            </w:r>
          </w:p>
        </w:tc>
        <w:tc>
          <w:tcPr>
            <w:tcW w:w="1275" w:type="dxa"/>
          </w:tcPr>
          <w:p w14:paraId="4C12548B" w14:textId="3C875852"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GS &amp; DSJ</w:t>
            </w:r>
          </w:p>
        </w:tc>
        <w:tc>
          <w:tcPr>
            <w:tcW w:w="1560" w:type="dxa"/>
          </w:tcPr>
          <w:p w14:paraId="76423ACD" w14:textId="4F1F61FB"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17</w:t>
            </w:r>
            <w:r w:rsidRPr="00745AB2">
              <w:rPr>
                <w:rFonts w:asciiTheme="minorHAnsi" w:hAnsiTheme="minorHAnsi" w:cstheme="minorHAnsi"/>
                <w:sz w:val="20"/>
                <w:szCs w:val="20"/>
                <w:vertAlign w:val="superscript"/>
              </w:rPr>
              <w:t>th</w:t>
            </w:r>
            <w:r>
              <w:rPr>
                <w:rFonts w:asciiTheme="minorHAnsi" w:hAnsiTheme="minorHAnsi" w:cstheme="minorHAnsi"/>
                <w:sz w:val="20"/>
                <w:szCs w:val="20"/>
              </w:rPr>
              <w:t xml:space="preserve"> Jan 2019</w:t>
            </w:r>
          </w:p>
        </w:tc>
        <w:tc>
          <w:tcPr>
            <w:tcW w:w="1609" w:type="dxa"/>
          </w:tcPr>
          <w:p w14:paraId="65D6B04C" w14:textId="77777777" w:rsidR="00BE056D" w:rsidRDefault="00BE056D" w:rsidP="0079580B">
            <w:pPr>
              <w:rPr>
                <w:rFonts w:asciiTheme="minorHAnsi" w:hAnsiTheme="minorHAnsi" w:cstheme="minorHAnsi"/>
                <w:sz w:val="20"/>
                <w:szCs w:val="20"/>
              </w:rPr>
            </w:pPr>
          </w:p>
        </w:tc>
      </w:tr>
      <w:tr w:rsidR="00BE056D" w:rsidRPr="0079580B" w14:paraId="5B65BA6D" w14:textId="77777777" w:rsidTr="0003371D">
        <w:trPr>
          <w:trHeight w:val="70"/>
        </w:trPr>
        <w:tc>
          <w:tcPr>
            <w:tcW w:w="1543" w:type="dxa"/>
          </w:tcPr>
          <w:p w14:paraId="2D49CCA5" w14:textId="4A53C776" w:rsidR="00BE056D" w:rsidRDefault="00745AB2" w:rsidP="0079580B">
            <w:pPr>
              <w:rPr>
                <w:rFonts w:asciiTheme="minorHAnsi" w:hAnsiTheme="minorHAnsi" w:cstheme="minorHAnsi"/>
                <w:sz w:val="20"/>
                <w:szCs w:val="20"/>
              </w:rPr>
            </w:pPr>
            <w:r>
              <w:rPr>
                <w:rFonts w:asciiTheme="minorHAnsi" w:hAnsiTheme="minorHAnsi" w:cstheme="minorHAnsi"/>
                <w:sz w:val="20"/>
                <w:szCs w:val="20"/>
              </w:rPr>
              <w:t>3. Officer Reports</w:t>
            </w:r>
          </w:p>
          <w:p w14:paraId="565FAE10" w14:textId="033CA718" w:rsidR="00745AB2" w:rsidRPr="0079580B" w:rsidRDefault="00745AB2" w:rsidP="0079580B">
            <w:pPr>
              <w:rPr>
                <w:rFonts w:asciiTheme="minorHAnsi" w:hAnsiTheme="minorHAnsi" w:cstheme="minorHAnsi"/>
                <w:sz w:val="20"/>
                <w:szCs w:val="20"/>
              </w:rPr>
            </w:pPr>
          </w:p>
        </w:tc>
        <w:tc>
          <w:tcPr>
            <w:tcW w:w="3261" w:type="dxa"/>
          </w:tcPr>
          <w:p w14:paraId="2FA57BA6" w14:textId="7A8255B1"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GS to raise compostable cutlery with Estates and CSF</w:t>
            </w:r>
          </w:p>
        </w:tc>
        <w:tc>
          <w:tcPr>
            <w:tcW w:w="1275" w:type="dxa"/>
          </w:tcPr>
          <w:p w14:paraId="7A854EFE" w14:textId="2833D712"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GS</w:t>
            </w:r>
          </w:p>
        </w:tc>
        <w:tc>
          <w:tcPr>
            <w:tcW w:w="1560" w:type="dxa"/>
          </w:tcPr>
          <w:p w14:paraId="67344F3F" w14:textId="022BBF68"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17</w:t>
            </w:r>
            <w:r w:rsidRPr="00745AB2">
              <w:rPr>
                <w:rFonts w:asciiTheme="minorHAnsi" w:hAnsiTheme="minorHAnsi" w:cstheme="minorHAnsi"/>
                <w:sz w:val="20"/>
                <w:szCs w:val="20"/>
                <w:vertAlign w:val="superscript"/>
              </w:rPr>
              <w:t>th</w:t>
            </w:r>
            <w:r>
              <w:rPr>
                <w:rFonts w:asciiTheme="minorHAnsi" w:hAnsiTheme="minorHAnsi" w:cstheme="minorHAnsi"/>
                <w:sz w:val="20"/>
                <w:szCs w:val="20"/>
              </w:rPr>
              <w:t xml:space="preserve"> Jan 2019</w:t>
            </w:r>
          </w:p>
        </w:tc>
        <w:tc>
          <w:tcPr>
            <w:tcW w:w="1609" w:type="dxa"/>
          </w:tcPr>
          <w:p w14:paraId="5CD11028" w14:textId="77777777" w:rsidR="00BE056D" w:rsidRDefault="00BE056D" w:rsidP="0079580B">
            <w:pPr>
              <w:rPr>
                <w:rFonts w:asciiTheme="minorHAnsi" w:hAnsiTheme="minorHAnsi" w:cstheme="minorHAnsi"/>
                <w:sz w:val="20"/>
                <w:szCs w:val="20"/>
              </w:rPr>
            </w:pPr>
          </w:p>
        </w:tc>
      </w:tr>
      <w:tr w:rsidR="00BE056D" w:rsidRPr="0079580B" w14:paraId="09D8C078" w14:textId="77777777" w:rsidTr="0003371D">
        <w:trPr>
          <w:trHeight w:val="70"/>
        </w:trPr>
        <w:tc>
          <w:tcPr>
            <w:tcW w:w="1543" w:type="dxa"/>
          </w:tcPr>
          <w:p w14:paraId="2BB7F8A4" w14:textId="238DF1DB"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6. Elections</w:t>
            </w:r>
          </w:p>
        </w:tc>
        <w:tc>
          <w:tcPr>
            <w:tcW w:w="3261" w:type="dxa"/>
          </w:tcPr>
          <w:p w14:paraId="4BCA68DE" w14:textId="36E77D02"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 xml:space="preserve">SRF to circulate details of elections and requirements from officers re this </w:t>
            </w:r>
          </w:p>
        </w:tc>
        <w:tc>
          <w:tcPr>
            <w:tcW w:w="1275" w:type="dxa"/>
          </w:tcPr>
          <w:p w14:paraId="2F25FCD1" w14:textId="052ABCB3"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SRF</w:t>
            </w:r>
          </w:p>
        </w:tc>
        <w:tc>
          <w:tcPr>
            <w:tcW w:w="1560" w:type="dxa"/>
          </w:tcPr>
          <w:p w14:paraId="5F60B48B" w14:textId="0D0E9129"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17</w:t>
            </w:r>
            <w:r w:rsidRPr="00745AB2">
              <w:rPr>
                <w:rFonts w:asciiTheme="minorHAnsi" w:hAnsiTheme="minorHAnsi" w:cstheme="minorHAnsi"/>
                <w:sz w:val="20"/>
                <w:szCs w:val="20"/>
                <w:vertAlign w:val="superscript"/>
              </w:rPr>
              <w:t>th</w:t>
            </w:r>
            <w:r>
              <w:rPr>
                <w:rFonts w:asciiTheme="minorHAnsi" w:hAnsiTheme="minorHAnsi" w:cstheme="minorHAnsi"/>
                <w:sz w:val="20"/>
                <w:szCs w:val="20"/>
              </w:rPr>
              <w:t xml:space="preserve"> Jan 2019</w:t>
            </w:r>
          </w:p>
        </w:tc>
        <w:tc>
          <w:tcPr>
            <w:tcW w:w="1609" w:type="dxa"/>
          </w:tcPr>
          <w:p w14:paraId="1BFB1170" w14:textId="77777777" w:rsidR="00BE056D" w:rsidRDefault="00BE056D" w:rsidP="0079580B">
            <w:pPr>
              <w:rPr>
                <w:rFonts w:asciiTheme="minorHAnsi" w:hAnsiTheme="minorHAnsi" w:cstheme="minorHAnsi"/>
                <w:sz w:val="20"/>
                <w:szCs w:val="20"/>
              </w:rPr>
            </w:pPr>
          </w:p>
        </w:tc>
      </w:tr>
      <w:tr w:rsidR="00BE056D" w:rsidRPr="0079580B" w14:paraId="0C751D63" w14:textId="77777777" w:rsidTr="0003371D">
        <w:trPr>
          <w:trHeight w:val="70"/>
        </w:trPr>
        <w:tc>
          <w:tcPr>
            <w:tcW w:w="1543" w:type="dxa"/>
          </w:tcPr>
          <w:p w14:paraId="5B5C79B5" w14:textId="3FCD9AF1"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6. Elections</w:t>
            </w:r>
          </w:p>
        </w:tc>
        <w:tc>
          <w:tcPr>
            <w:tcW w:w="3261" w:type="dxa"/>
          </w:tcPr>
          <w:p w14:paraId="05B604DA" w14:textId="1CDCE11B"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SRF to organise meet and greets and Facebook Live / Instagram Stories to publicise Elections and officer roles</w:t>
            </w:r>
          </w:p>
        </w:tc>
        <w:tc>
          <w:tcPr>
            <w:tcW w:w="1275" w:type="dxa"/>
          </w:tcPr>
          <w:p w14:paraId="32E4C87B" w14:textId="0BD8DF93"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 xml:space="preserve">SRF </w:t>
            </w:r>
          </w:p>
        </w:tc>
        <w:tc>
          <w:tcPr>
            <w:tcW w:w="1560" w:type="dxa"/>
          </w:tcPr>
          <w:p w14:paraId="0DEBF3BF" w14:textId="6F71B941"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17</w:t>
            </w:r>
            <w:r w:rsidRPr="00745AB2">
              <w:rPr>
                <w:rFonts w:asciiTheme="minorHAnsi" w:hAnsiTheme="minorHAnsi" w:cstheme="minorHAnsi"/>
                <w:sz w:val="20"/>
                <w:szCs w:val="20"/>
                <w:vertAlign w:val="superscript"/>
              </w:rPr>
              <w:t>th</w:t>
            </w:r>
            <w:r>
              <w:rPr>
                <w:rFonts w:asciiTheme="minorHAnsi" w:hAnsiTheme="minorHAnsi" w:cstheme="minorHAnsi"/>
                <w:sz w:val="20"/>
                <w:szCs w:val="20"/>
              </w:rPr>
              <w:t xml:space="preserve"> Jan 2019</w:t>
            </w:r>
          </w:p>
        </w:tc>
        <w:tc>
          <w:tcPr>
            <w:tcW w:w="1609" w:type="dxa"/>
          </w:tcPr>
          <w:p w14:paraId="2FF2B0CB" w14:textId="77777777" w:rsidR="00BE056D" w:rsidRDefault="00BE056D" w:rsidP="0079580B">
            <w:pPr>
              <w:rPr>
                <w:rFonts w:asciiTheme="minorHAnsi" w:hAnsiTheme="minorHAnsi" w:cstheme="minorHAnsi"/>
                <w:sz w:val="20"/>
                <w:szCs w:val="20"/>
              </w:rPr>
            </w:pPr>
          </w:p>
        </w:tc>
      </w:tr>
    </w:tbl>
    <w:p w14:paraId="24D0B1D6" w14:textId="77777777" w:rsidR="0079580B" w:rsidRPr="00FD7794" w:rsidRDefault="0079580B" w:rsidP="00662CA4">
      <w:pPr>
        <w:pStyle w:val="NoSpacing"/>
        <w:rPr>
          <w:sz w:val="28"/>
          <w:szCs w:val="28"/>
        </w:rPr>
      </w:pPr>
      <w:bookmarkStart w:id="0" w:name="_GoBack"/>
      <w:bookmarkEnd w:id="0"/>
    </w:p>
    <w:sectPr w:rsidR="0079580B" w:rsidRPr="00FD7794" w:rsidSect="00765E35">
      <w:footerReference w:type="default" r:id="rId9"/>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F739A" w14:textId="77777777" w:rsidR="00D80085" w:rsidRDefault="00D80085" w:rsidP="00F80FA6">
      <w:r>
        <w:separator/>
      </w:r>
    </w:p>
  </w:endnote>
  <w:endnote w:type="continuationSeparator" w:id="0">
    <w:p w14:paraId="3AAABC61" w14:textId="77777777" w:rsidR="00D80085" w:rsidRDefault="00D80085" w:rsidP="00F8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6C92" w14:textId="77777777" w:rsidR="00F80FA6" w:rsidRPr="00A21F47" w:rsidRDefault="00F80FA6" w:rsidP="00F80FA6">
    <w:pPr>
      <w:pStyle w:val="FootnoteText"/>
    </w:pPr>
    <w:r w:rsidRPr="00A21F47">
      <w:t>RVCSU</w:t>
    </w:r>
  </w:p>
  <w:p w14:paraId="64AD1E37" w14:textId="77777777" w:rsidR="00F80FA6" w:rsidRPr="00A21F47" w:rsidRDefault="00F80FA6" w:rsidP="00F80FA6">
    <w:pPr>
      <w:pStyle w:val="FootnoteText"/>
    </w:pPr>
    <w:r w:rsidRPr="00A21F47">
      <w:t>Students’ Union Offices, Hawkshead House, Hawkshead Lane, North Mymms, Herts AL9 7TA</w:t>
    </w:r>
  </w:p>
  <w:p w14:paraId="606D0383" w14:textId="77777777" w:rsidR="00F80FA6" w:rsidRPr="00A21F47" w:rsidRDefault="00F80FA6" w:rsidP="00F80FA6">
    <w:pPr>
      <w:pStyle w:val="Footer"/>
      <w:rPr>
        <w:sz w:val="20"/>
        <w:szCs w:val="20"/>
      </w:rPr>
    </w:pPr>
    <w:r w:rsidRPr="00A21F47">
      <w:rPr>
        <w:sz w:val="20"/>
        <w:szCs w:val="20"/>
      </w:rPr>
      <w:t>Students’ Union Offices, Royal College Street, Camden, London NW1 0TU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C906A" w14:textId="77777777" w:rsidR="00D80085" w:rsidRDefault="00D80085" w:rsidP="00F80FA6">
      <w:r>
        <w:separator/>
      </w:r>
    </w:p>
  </w:footnote>
  <w:footnote w:type="continuationSeparator" w:id="0">
    <w:p w14:paraId="7739A000" w14:textId="77777777" w:rsidR="00D80085" w:rsidRDefault="00D80085" w:rsidP="00F8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48F"/>
    <w:multiLevelType w:val="hybridMultilevel"/>
    <w:tmpl w:val="272E5E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F45FD9"/>
    <w:multiLevelType w:val="multilevel"/>
    <w:tmpl w:val="A3F6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1D5D7F"/>
    <w:multiLevelType w:val="hybridMultilevel"/>
    <w:tmpl w:val="5232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4575A"/>
    <w:multiLevelType w:val="hybridMultilevel"/>
    <w:tmpl w:val="9B7C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57B72"/>
    <w:multiLevelType w:val="hybridMultilevel"/>
    <w:tmpl w:val="F94809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33E1E81"/>
    <w:multiLevelType w:val="hybridMultilevel"/>
    <w:tmpl w:val="C388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C33873"/>
    <w:multiLevelType w:val="hybridMultilevel"/>
    <w:tmpl w:val="DD441CC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778169F"/>
    <w:multiLevelType w:val="hybridMultilevel"/>
    <w:tmpl w:val="F52AE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8313EDF"/>
    <w:multiLevelType w:val="hybridMultilevel"/>
    <w:tmpl w:val="3F8C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56998"/>
    <w:multiLevelType w:val="hybridMultilevel"/>
    <w:tmpl w:val="9454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54AC8"/>
    <w:multiLevelType w:val="multilevel"/>
    <w:tmpl w:val="3F88A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A55693"/>
    <w:multiLevelType w:val="hybridMultilevel"/>
    <w:tmpl w:val="2C30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78533C"/>
    <w:multiLevelType w:val="hybridMultilevel"/>
    <w:tmpl w:val="BDBA0D9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9A3B64"/>
    <w:multiLevelType w:val="multilevel"/>
    <w:tmpl w:val="51F204E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alibri" w:eastAsia="Calibri" w:hAnsi="Calibri"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564FAE"/>
    <w:multiLevelType w:val="hybridMultilevel"/>
    <w:tmpl w:val="F726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E078A5"/>
    <w:multiLevelType w:val="hybridMultilevel"/>
    <w:tmpl w:val="2610924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FF75E1"/>
    <w:multiLevelType w:val="hybridMultilevel"/>
    <w:tmpl w:val="2CDC39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8"/>
  </w:num>
  <w:num w:numId="6">
    <w:abstractNumId w:val="2"/>
  </w:num>
  <w:num w:numId="7">
    <w:abstractNumId w:val="11"/>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13"/>
    <w:lvlOverride w:ilvl="0"/>
    <w:lvlOverride w:ilvl="1">
      <w:startOverride w:val="1"/>
    </w:lvlOverride>
    <w:lvlOverride w:ilvl="2"/>
    <w:lvlOverride w:ilvl="3"/>
    <w:lvlOverride w:ilvl="4"/>
    <w:lvlOverride w:ilvl="5"/>
    <w:lvlOverride w:ilvl="6"/>
    <w:lvlOverride w:ilvl="7"/>
    <w:lvlOverride w:ilvl="8"/>
  </w:num>
  <w:num w:numId="13">
    <w:abstractNumId w:val="5"/>
  </w:num>
  <w:num w:numId="14">
    <w:abstractNumId w:val="10"/>
  </w:num>
  <w:num w:numId="15">
    <w:abstractNumId w:val="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355"/>
    <w:rsid w:val="00003195"/>
    <w:rsid w:val="00044EA8"/>
    <w:rsid w:val="000739E9"/>
    <w:rsid w:val="00074D23"/>
    <w:rsid w:val="00083B17"/>
    <w:rsid w:val="00085488"/>
    <w:rsid w:val="0009508B"/>
    <w:rsid w:val="000A157E"/>
    <w:rsid w:val="000B3272"/>
    <w:rsid w:val="000B5529"/>
    <w:rsid w:val="000B605E"/>
    <w:rsid w:val="000E28D1"/>
    <w:rsid w:val="000E373E"/>
    <w:rsid w:val="00112760"/>
    <w:rsid w:val="00122226"/>
    <w:rsid w:val="00125908"/>
    <w:rsid w:val="00127E5F"/>
    <w:rsid w:val="00130584"/>
    <w:rsid w:val="0013419F"/>
    <w:rsid w:val="0014698F"/>
    <w:rsid w:val="00190188"/>
    <w:rsid w:val="001A0172"/>
    <w:rsid w:val="001A4885"/>
    <w:rsid w:val="001A6E09"/>
    <w:rsid w:val="001B1070"/>
    <w:rsid w:val="001D1DCD"/>
    <w:rsid w:val="001E01C5"/>
    <w:rsid w:val="001E5355"/>
    <w:rsid w:val="001E6F5C"/>
    <w:rsid w:val="002327A5"/>
    <w:rsid w:val="0027749C"/>
    <w:rsid w:val="00283BBA"/>
    <w:rsid w:val="00294C09"/>
    <w:rsid w:val="002A448A"/>
    <w:rsid w:val="002C41C0"/>
    <w:rsid w:val="002D693C"/>
    <w:rsid w:val="002E3AB9"/>
    <w:rsid w:val="0030641C"/>
    <w:rsid w:val="003147D5"/>
    <w:rsid w:val="003369DE"/>
    <w:rsid w:val="0034668C"/>
    <w:rsid w:val="003506C3"/>
    <w:rsid w:val="00356C7B"/>
    <w:rsid w:val="00395B92"/>
    <w:rsid w:val="003A35F3"/>
    <w:rsid w:val="003C2DCF"/>
    <w:rsid w:val="003C7699"/>
    <w:rsid w:val="00407D5C"/>
    <w:rsid w:val="00472C06"/>
    <w:rsid w:val="00484005"/>
    <w:rsid w:val="00493B11"/>
    <w:rsid w:val="004A3A6F"/>
    <w:rsid w:val="004B199B"/>
    <w:rsid w:val="004C72AE"/>
    <w:rsid w:val="004D08E6"/>
    <w:rsid w:val="004D1FA4"/>
    <w:rsid w:val="004E3C7A"/>
    <w:rsid w:val="004E4B90"/>
    <w:rsid w:val="004F3E39"/>
    <w:rsid w:val="004F60A1"/>
    <w:rsid w:val="005041F7"/>
    <w:rsid w:val="005454E8"/>
    <w:rsid w:val="005604AB"/>
    <w:rsid w:val="00562868"/>
    <w:rsid w:val="00574748"/>
    <w:rsid w:val="0058707F"/>
    <w:rsid w:val="005A33A1"/>
    <w:rsid w:val="005A5BEF"/>
    <w:rsid w:val="005B3772"/>
    <w:rsid w:val="005F22D5"/>
    <w:rsid w:val="006010A6"/>
    <w:rsid w:val="006043CF"/>
    <w:rsid w:val="0065459F"/>
    <w:rsid w:val="006546AE"/>
    <w:rsid w:val="00662CA4"/>
    <w:rsid w:val="00670D6B"/>
    <w:rsid w:val="00674DEC"/>
    <w:rsid w:val="006918A7"/>
    <w:rsid w:val="006B6D8B"/>
    <w:rsid w:val="006C0070"/>
    <w:rsid w:val="006D6465"/>
    <w:rsid w:val="006F2D46"/>
    <w:rsid w:val="00714190"/>
    <w:rsid w:val="007177B8"/>
    <w:rsid w:val="00733A57"/>
    <w:rsid w:val="00745AB2"/>
    <w:rsid w:val="00745C47"/>
    <w:rsid w:val="00754276"/>
    <w:rsid w:val="00765E35"/>
    <w:rsid w:val="0077035A"/>
    <w:rsid w:val="00786BCA"/>
    <w:rsid w:val="0079580B"/>
    <w:rsid w:val="007B09BC"/>
    <w:rsid w:val="007B1CBF"/>
    <w:rsid w:val="007D7038"/>
    <w:rsid w:val="007E6C8A"/>
    <w:rsid w:val="007F4092"/>
    <w:rsid w:val="007F4B1E"/>
    <w:rsid w:val="00810820"/>
    <w:rsid w:val="00822473"/>
    <w:rsid w:val="00824388"/>
    <w:rsid w:val="008442F9"/>
    <w:rsid w:val="008508F5"/>
    <w:rsid w:val="00885C26"/>
    <w:rsid w:val="008903D5"/>
    <w:rsid w:val="008A46E0"/>
    <w:rsid w:val="008A4F36"/>
    <w:rsid w:val="008C4D61"/>
    <w:rsid w:val="008E267D"/>
    <w:rsid w:val="008F1100"/>
    <w:rsid w:val="008F6991"/>
    <w:rsid w:val="00910D0D"/>
    <w:rsid w:val="009508B0"/>
    <w:rsid w:val="009531F1"/>
    <w:rsid w:val="0096664C"/>
    <w:rsid w:val="009974E5"/>
    <w:rsid w:val="009D04FA"/>
    <w:rsid w:val="009F28BE"/>
    <w:rsid w:val="00A114FA"/>
    <w:rsid w:val="00A21F47"/>
    <w:rsid w:val="00A30E07"/>
    <w:rsid w:val="00AB20A5"/>
    <w:rsid w:val="00B00312"/>
    <w:rsid w:val="00B16891"/>
    <w:rsid w:val="00B2029E"/>
    <w:rsid w:val="00B275CA"/>
    <w:rsid w:val="00B336BC"/>
    <w:rsid w:val="00B51813"/>
    <w:rsid w:val="00B63EA0"/>
    <w:rsid w:val="00B852B8"/>
    <w:rsid w:val="00BA54F7"/>
    <w:rsid w:val="00BB3620"/>
    <w:rsid w:val="00BB6518"/>
    <w:rsid w:val="00BC0A37"/>
    <w:rsid w:val="00BE056D"/>
    <w:rsid w:val="00BE2640"/>
    <w:rsid w:val="00C01AFC"/>
    <w:rsid w:val="00C06839"/>
    <w:rsid w:val="00C10174"/>
    <w:rsid w:val="00C12E68"/>
    <w:rsid w:val="00C433E9"/>
    <w:rsid w:val="00C455C9"/>
    <w:rsid w:val="00C5623C"/>
    <w:rsid w:val="00C603FB"/>
    <w:rsid w:val="00C628BA"/>
    <w:rsid w:val="00C80A81"/>
    <w:rsid w:val="00C85001"/>
    <w:rsid w:val="00CB010C"/>
    <w:rsid w:val="00CC4569"/>
    <w:rsid w:val="00CC49AB"/>
    <w:rsid w:val="00CC598C"/>
    <w:rsid w:val="00CD5355"/>
    <w:rsid w:val="00CF490D"/>
    <w:rsid w:val="00D11F3D"/>
    <w:rsid w:val="00D16A34"/>
    <w:rsid w:val="00D529FA"/>
    <w:rsid w:val="00D56956"/>
    <w:rsid w:val="00D80085"/>
    <w:rsid w:val="00D806D5"/>
    <w:rsid w:val="00D827CF"/>
    <w:rsid w:val="00D91874"/>
    <w:rsid w:val="00DA2788"/>
    <w:rsid w:val="00DD400D"/>
    <w:rsid w:val="00DE2F4C"/>
    <w:rsid w:val="00E05D7A"/>
    <w:rsid w:val="00E1184C"/>
    <w:rsid w:val="00E552CC"/>
    <w:rsid w:val="00E62025"/>
    <w:rsid w:val="00EB1EA5"/>
    <w:rsid w:val="00F02180"/>
    <w:rsid w:val="00F110E3"/>
    <w:rsid w:val="00F242A4"/>
    <w:rsid w:val="00F469C3"/>
    <w:rsid w:val="00F50878"/>
    <w:rsid w:val="00F52097"/>
    <w:rsid w:val="00F57242"/>
    <w:rsid w:val="00F6649A"/>
    <w:rsid w:val="00F75C6A"/>
    <w:rsid w:val="00F80FA6"/>
    <w:rsid w:val="00F91EFF"/>
    <w:rsid w:val="00FA63DB"/>
    <w:rsid w:val="00FB19F4"/>
    <w:rsid w:val="00FC04A8"/>
    <w:rsid w:val="00FC18EE"/>
    <w:rsid w:val="00FD7794"/>
    <w:rsid w:val="00FE0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F52F"/>
  <w15:docId w15:val="{8ACCAB1C-1DD5-4392-B050-7BAEF01F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1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355"/>
    <w:pPr>
      <w:spacing w:after="0" w:line="240" w:lineRule="auto"/>
    </w:pPr>
  </w:style>
  <w:style w:type="paragraph" w:styleId="BalloonText">
    <w:name w:val="Balloon Text"/>
    <w:basedOn w:val="Normal"/>
    <w:link w:val="BalloonTextChar"/>
    <w:uiPriority w:val="99"/>
    <w:semiHidden/>
    <w:unhideWhenUsed/>
    <w:rsid w:val="001E01C5"/>
    <w:rPr>
      <w:rFonts w:ascii="Tahoma" w:hAnsi="Tahoma" w:cs="Tahoma"/>
      <w:sz w:val="16"/>
      <w:szCs w:val="16"/>
    </w:rPr>
  </w:style>
  <w:style w:type="character" w:customStyle="1" w:styleId="BalloonTextChar">
    <w:name w:val="Balloon Text Char"/>
    <w:basedOn w:val="DefaultParagraphFont"/>
    <w:link w:val="BalloonText"/>
    <w:uiPriority w:val="99"/>
    <w:semiHidden/>
    <w:rsid w:val="001E01C5"/>
    <w:rPr>
      <w:rFonts w:ascii="Tahoma" w:hAnsi="Tahoma" w:cs="Tahoma"/>
      <w:sz w:val="16"/>
      <w:szCs w:val="16"/>
    </w:rPr>
  </w:style>
  <w:style w:type="paragraph" w:styleId="FootnoteText">
    <w:name w:val="footnote text"/>
    <w:basedOn w:val="Normal"/>
    <w:link w:val="FootnoteTextChar"/>
    <w:uiPriority w:val="99"/>
    <w:semiHidden/>
    <w:unhideWhenUsed/>
    <w:rsid w:val="00F80FA6"/>
    <w:rPr>
      <w:sz w:val="20"/>
      <w:szCs w:val="20"/>
    </w:rPr>
  </w:style>
  <w:style w:type="character" w:customStyle="1" w:styleId="FootnoteTextChar">
    <w:name w:val="Footnote Text Char"/>
    <w:basedOn w:val="DefaultParagraphFont"/>
    <w:link w:val="FootnoteText"/>
    <w:uiPriority w:val="99"/>
    <w:semiHidden/>
    <w:rsid w:val="00F80FA6"/>
    <w:rPr>
      <w:sz w:val="20"/>
      <w:szCs w:val="20"/>
    </w:rPr>
  </w:style>
  <w:style w:type="character" w:styleId="FootnoteReference">
    <w:name w:val="footnote reference"/>
    <w:basedOn w:val="DefaultParagraphFont"/>
    <w:uiPriority w:val="99"/>
    <w:semiHidden/>
    <w:unhideWhenUsed/>
    <w:rsid w:val="00F80FA6"/>
    <w:rPr>
      <w:vertAlign w:val="superscript"/>
    </w:rPr>
  </w:style>
  <w:style w:type="paragraph" w:styleId="Header">
    <w:name w:val="header"/>
    <w:basedOn w:val="Normal"/>
    <w:link w:val="HeaderChar"/>
    <w:uiPriority w:val="99"/>
    <w:unhideWhenUsed/>
    <w:rsid w:val="00F80FA6"/>
    <w:pPr>
      <w:tabs>
        <w:tab w:val="center" w:pos="4513"/>
        <w:tab w:val="right" w:pos="9026"/>
      </w:tabs>
    </w:pPr>
  </w:style>
  <w:style w:type="character" w:customStyle="1" w:styleId="HeaderChar">
    <w:name w:val="Header Char"/>
    <w:basedOn w:val="DefaultParagraphFont"/>
    <w:link w:val="Header"/>
    <w:uiPriority w:val="99"/>
    <w:rsid w:val="00F80FA6"/>
  </w:style>
  <w:style w:type="paragraph" w:styleId="Footer">
    <w:name w:val="footer"/>
    <w:basedOn w:val="Normal"/>
    <w:link w:val="FooterChar"/>
    <w:uiPriority w:val="99"/>
    <w:unhideWhenUsed/>
    <w:rsid w:val="00F80FA6"/>
    <w:pPr>
      <w:tabs>
        <w:tab w:val="center" w:pos="4513"/>
        <w:tab w:val="right" w:pos="9026"/>
      </w:tabs>
    </w:pPr>
  </w:style>
  <w:style w:type="character" w:customStyle="1" w:styleId="FooterChar">
    <w:name w:val="Footer Char"/>
    <w:basedOn w:val="DefaultParagraphFont"/>
    <w:link w:val="Footer"/>
    <w:uiPriority w:val="99"/>
    <w:rsid w:val="00F80FA6"/>
  </w:style>
  <w:style w:type="character" w:styleId="Hyperlink">
    <w:name w:val="Hyperlink"/>
    <w:basedOn w:val="DefaultParagraphFont"/>
    <w:uiPriority w:val="99"/>
    <w:unhideWhenUsed/>
    <w:rsid w:val="00F80FA6"/>
    <w:rPr>
      <w:color w:val="0000FF" w:themeColor="hyperlink"/>
      <w:u w:val="single"/>
    </w:rPr>
  </w:style>
  <w:style w:type="paragraph" w:styleId="ListParagraph">
    <w:name w:val="List Paragraph"/>
    <w:basedOn w:val="Normal"/>
    <w:uiPriority w:val="34"/>
    <w:qFormat/>
    <w:rsid w:val="00FA63DB"/>
    <w:pPr>
      <w:ind w:left="720"/>
      <w:contextualSpacing/>
    </w:pPr>
  </w:style>
  <w:style w:type="paragraph" w:styleId="NormalWeb">
    <w:name w:val="Normal (Web)"/>
    <w:basedOn w:val="Normal"/>
    <w:uiPriority w:val="99"/>
    <w:unhideWhenUsed/>
    <w:rsid w:val="00EB1EA5"/>
    <w:pPr>
      <w:spacing w:before="100" w:beforeAutospacing="1" w:after="100" w:afterAutospacing="1"/>
    </w:pPr>
    <w:rPr>
      <w:rFonts w:ascii="Times New Roman" w:eastAsia="Times New Roman" w:hAnsi="Times New Roman"/>
      <w:sz w:val="24"/>
      <w:szCs w:val="24"/>
      <w:lang w:eastAsia="en-GB"/>
    </w:rPr>
  </w:style>
  <w:style w:type="paragraph" w:customStyle="1" w:styleId="NormalNoSpace">
    <w:name w:val="NormalNoSpace"/>
    <w:basedOn w:val="Normal"/>
    <w:rsid w:val="000A157E"/>
    <w:pPr>
      <w:spacing w:line="260" w:lineRule="atLeast"/>
    </w:pPr>
    <w:rPr>
      <w:rFonts w:ascii="Palatino Linotype" w:eastAsia="Times New Roman" w:hAnsi="Palatino Linotype"/>
      <w:sz w:val="20"/>
      <w:szCs w:val="24"/>
    </w:rPr>
  </w:style>
  <w:style w:type="table" w:styleId="TableGrid">
    <w:name w:val="Table Grid"/>
    <w:basedOn w:val="TableNormal"/>
    <w:uiPriority w:val="59"/>
    <w:rsid w:val="0079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16765">
      <w:bodyDiv w:val="1"/>
      <w:marLeft w:val="0"/>
      <w:marRight w:val="0"/>
      <w:marTop w:val="0"/>
      <w:marBottom w:val="0"/>
      <w:divBdr>
        <w:top w:val="none" w:sz="0" w:space="0" w:color="auto"/>
        <w:left w:val="none" w:sz="0" w:space="0" w:color="auto"/>
        <w:bottom w:val="none" w:sz="0" w:space="0" w:color="auto"/>
        <w:right w:val="none" w:sz="0" w:space="0" w:color="auto"/>
      </w:divBdr>
    </w:div>
    <w:div w:id="820341920">
      <w:bodyDiv w:val="1"/>
      <w:marLeft w:val="0"/>
      <w:marRight w:val="0"/>
      <w:marTop w:val="0"/>
      <w:marBottom w:val="0"/>
      <w:divBdr>
        <w:top w:val="none" w:sz="0" w:space="0" w:color="auto"/>
        <w:left w:val="none" w:sz="0" w:space="0" w:color="auto"/>
        <w:bottom w:val="none" w:sz="0" w:space="0" w:color="auto"/>
        <w:right w:val="none" w:sz="0" w:space="0" w:color="auto"/>
      </w:divBdr>
    </w:div>
    <w:div w:id="857617429">
      <w:bodyDiv w:val="1"/>
      <w:marLeft w:val="0"/>
      <w:marRight w:val="0"/>
      <w:marTop w:val="0"/>
      <w:marBottom w:val="0"/>
      <w:divBdr>
        <w:top w:val="none" w:sz="0" w:space="0" w:color="auto"/>
        <w:left w:val="none" w:sz="0" w:space="0" w:color="auto"/>
        <w:bottom w:val="none" w:sz="0" w:space="0" w:color="auto"/>
        <w:right w:val="none" w:sz="0" w:space="0" w:color="auto"/>
      </w:divBdr>
    </w:div>
    <w:div w:id="895970882">
      <w:bodyDiv w:val="1"/>
      <w:marLeft w:val="0"/>
      <w:marRight w:val="0"/>
      <w:marTop w:val="0"/>
      <w:marBottom w:val="0"/>
      <w:divBdr>
        <w:top w:val="none" w:sz="0" w:space="0" w:color="auto"/>
        <w:left w:val="none" w:sz="0" w:space="0" w:color="auto"/>
        <w:bottom w:val="none" w:sz="0" w:space="0" w:color="auto"/>
        <w:right w:val="none" w:sz="0" w:space="0" w:color="auto"/>
      </w:divBdr>
    </w:div>
    <w:div w:id="1048259539">
      <w:bodyDiv w:val="1"/>
      <w:marLeft w:val="0"/>
      <w:marRight w:val="0"/>
      <w:marTop w:val="0"/>
      <w:marBottom w:val="0"/>
      <w:divBdr>
        <w:top w:val="none" w:sz="0" w:space="0" w:color="auto"/>
        <w:left w:val="none" w:sz="0" w:space="0" w:color="auto"/>
        <w:bottom w:val="none" w:sz="0" w:space="0" w:color="auto"/>
        <w:right w:val="none" w:sz="0" w:space="0" w:color="auto"/>
      </w:divBdr>
    </w:div>
    <w:div w:id="1121146922">
      <w:bodyDiv w:val="1"/>
      <w:marLeft w:val="0"/>
      <w:marRight w:val="0"/>
      <w:marTop w:val="0"/>
      <w:marBottom w:val="0"/>
      <w:divBdr>
        <w:top w:val="none" w:sz="0" w:space="0" w:color="auto"/>
        <w:left w:val="none" w:sz="0" w:space="0" w:color="auto"/>
        <w:bottom w:val="none" w:sz="0" w:space="0" w:color="auto"/>
        <w:right w:val="none" w:sz="0" w:space="0" w:color="auto"/>
      </w:divBdr>
    </w:div>
    <w:div w:id="1168056614">
      <w:bodyDiv w:val="1"/>
      <w:marLeft w:val="0"/>
      <w:marRight w:val="0"/>
      <w:marTop w:val="0"/>
      <w:marBottom w:val="0"/>
      <w:divBdr>
        <w:top w:val="none" w:sz="0" w:space="0" w:color="auto"/>
        <w:left w:val="none" w:sz="0" w:space="0" w:color="auto"/>
        <w:bottom w:val="none" w:sz="0" w:space="0" w:color="auto"/>
        <w:right w:val="none" w:sz="0" w:space="0" w:color="auto"/>
      </w:divBdr>
    </w:div>
    <w:div w:id="1507668005">
      <w:bodyDiv w:val="1"/>
      <w:marLeft w:val="0"/>
      <w:marRight w:val="0"/>
      <w:marTop w:val="0"/>
      <w:marBottom w:val="0"/>
      <w:divBdr>
        <w:top w:val="none" w:sz="0" w:space="0" w:color="auto"/>
        <w:left w:val="none" w:sz="0" w:space="0" w:color="auto"/>
        <w:bottom w:val="none" w:sz="0" w:space="0" w:color="auto"/>
        <w:right w:val="none" w:sz="0" w:space="0" w:color="auto"/>
      </w:divBdr>
    </w:div>
    <w:div w:id="1529905010">
      <w:bodyDiv w:val="1"/>
      <w:marLeft w:val="0"/>
      <w:marRight w:val="0"/>
      <w:marTop w:val="0"/>
      <w:marBottom w:val="0"/>
      <w:divBdr>
        <w:top w:val="none" w:sz="0" w:space="0" w:color="auto"/>
        <w:left w:val="none" w:sz="0" w:space="0" w:color="auto"/>
        <w:bottom w:val="none" w:sz="0" w:space="0" w:color="auto"/>
        <w:right w:val="none" w:sz="0" w:space="0" w:color="auto"/>
      </w:divBdr>
    </w:div>
    <w:div w:id="1708606983">
      <w:bodyDiv w:val="1"/>
      <w:marLeft w:val="0"/>
      <w:marRight w:val="0"/>
      <w:marTop w:val="0"/>
      <w:marBottom w:val="0"/>
      <w:divBdr>
        <w:top w:val="none" w:sz="0" w:space="0" w:color="auto"/>
        <w:left w:val="none" w:sz="0" w:space="0" w:color="auto"/>
        <w:bottom w:val="none" w:sz="0" w:space="0" w:color="auto"/>
        <w:right w:val="none" w:sz="0" w:space="0" w:color="auto"/>
      </w:divBdr>
    </w:div>
    <w:div w:id="1761218584">
      <w:bodyDiv w:val="1"/>
      <w:marLeft w:val="0"/>
      <w:marRight w:val="0"/>
      <w:marTop w:val="0"/>
      <w:marBottom w:val="0"/>
      <w:divBdr>
        <w:top w:val="none" w:sz="0" w:space="0" w:color="auto"/>
        <w:left w:val="none" w:sz="0" w:space="0" w:color="auto"/>
        <w:bottom w:val="none" w:sz="0" w:space="0" w:color="auto"/>
        <w:right w:val="none" w:sz="0" w:space="0" w:color="auto"/>
      </w:divBdr>
    </w:div>
    <w:div w:id="19276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3C6E1-6AF6-45A1-810D-3CEBD146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Sherlock-Jones, Dave</dc:creator>
  <cp:lastModifiedBy>Singh, Gorprit</cp:lastModifiedBy>
  <cp:revision>3</cp:revision>
  <cp:lastPrinted>2018-10-04T15:47:00Z</cp:lastPrinted>
  <dcterms:created xsi:type="dcterms:W3CDTF">2019-02-25T16:59:00Z</dcterms:created>
  <dcterms:modified xsi:type="dcterms:W3CDTF">2019-02-25T16:59:00Z</dcterms:modified>
</cp:coreProperties>
</file>